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553" w:rsidRPr="00632553" w:rsidRDefault="00632553" w:rsidP="00632553">
      <w:pPr>
        <w:spacing w:before="150" w:after="150" w:line="600" w:lineRule="atLeast"/>
        <w:outlineLvl w:val="2"/>
        <w:rPr>
          <w:rFonts w:ascii="Helvetica" w:eastAsia="Times New Roman" w:hAnsi="Helvetica" w:cs="Helvetica"/>
          <w:b/>
          <w:bCs/>
          <w:color w:val="333333"/>
          <w:sz w:val="36"/>
          <w:szCs w:val="36"/>
          <w:lang w:eastAsia="ru-RU"/>
        </w:rPr>
      </w:pPr>
      <w:bookmarkStart w:id="0" w:name="_GoBack"/>
      <w:r w:rsidRPr="00632553">
        <w:rPr>
          <w:rFonts w:ascii="Helvetica" w:eastAsia="Times New Roman" w:hAnsi="Helvetica" w:cs="Helvetica"/>
          <w:b/>
          <w:bCs/>
          <w:color w:val="333333"/>
          <w:sz w:val="36"/>
          <w:szCs w:val="36"/>
          <w:lang w:eastAsia="ru-RU"/>
        </w:rPr>
        <w:t>Hisobga olinmaydigan QQS</w:t>
      </w:r>
    </w:p>
    <w:bookmarkEnd w:id="0"/>
    <w:p w:rsidR="00632553" w:rsidRPr="00632553" w:rsidRDefault="00632553" w:rsidP="00632553">
      <w:pPr>
        <w:spacing w:after="150" w:line="240" w:lineRule="auto"/>
        <w:rPr>
          <w:rFonts w:ascii="Helvetica" w:eastAsia="Times New Roman" w:hAnsi="Helvetica" w:cs="Helvetica"/>
          <w:color w:val="333333"/>
          <w:sz w:val="21"/>
          <w:szCs w:val="21"/>
          <w:lang w:eastAsia="ru-RU"/>
        </w:rPr>
      </w:pPr>
      <w:r w:rsidRPr="00632553">
        <w:rPr>
          <w:rFonts w:ascii="Verdana" w:eastAsia="Times New Roman" w:hAnsi="Verdana" w:cs="Helvetica"/>
          <w:b/>
          <w:bCs/>
          <w:sz w:val="21"/>
          <w:szCs w:val="21"/>
          <w:lang w:eastAsia="ru-RU"/>
        </w:rPr>
        <w:t>Hisobga olinmaydigan QQS</w:t>
      </w:r>
    </w:p>
    <w:p w:rsidR="00632553" w:rsidRPr="00632553" w:rsidRDefault="00632553" w:rsidP="00632553">
      <w:pPr>
        <w:spacing w:after="150" w:line="240" w:lineRule="auto"/>
        <w:jc w:val="both"/>
        <w:rPr>
          <w:rFonts w:ascii="Helvetica" w:eastAsia="Times New Roman" w:hAnsi="Helvetica" w:cs="Helvetica"/>
          <w:color w:val="333333"/>
          <w:sz w:val="21"/>
          <w:szCs w:val="21"/>
          <w:lang w:val="en-US" w:eastAsia="ru-RU"/>
        </w:rPr>
      </w:pPr>
      <w:r w:rsidRPr="00632553">
        <w:rPr>
          <w:rFonts w:ascii="Helvetica" w:eastAsia="Times New Roman" w:hAnsi="Helvetica" w:cs="Helvetica"/>
          <w:sz w:val="21"/>
          <w:szCs w:val="21"/>
          <w:lang w:val="en-US" w:eastAsia="ru-RU"/>
        </w:rPr>
        <w:t xml:space="preserve">Soliq kodeksida QQS hisobga olinmaydigan 5 </w:t>
      </w:r>
      <w:r w:rsidRPr="00632553">
        <w:rPr>
          <w:rFonts w:ascii="Helvetica" w:eastAsia="Times New Roman" w:hAnsi="Helvetica" w:cs="Helvetica"/>
          <w:sz w:val="21"/>
          <w:szCs w:val="21"/>
          <w:lang w:eastAsia="ru-RU"/>
        </w:rPr>
        <w:t>х</w:t>
      </w:r>
      <w:r w:rsidRPr="00632553">
        <w:rPr>
          <w:rFonts w:ascii="Helvetica" w:eastAsia="Times New Roman" w:hAnsi="Helvetica" w:cs="Helvetica"/>
          <w:sz w:val="21"/>
          <w:szCs w:val="21"/>
          <w:lang w:val="en-US" w:eastAsia="ru-RU"/>
        </w:rPr>
        <w:t>il operatsiyalar koʻrsatilgan (</w:t>
      </w:r>
      <w:hyperlink r:id="rId4" w:anchor="%D0%BC219" w:tgtFrame="_blank" w:history="1">
        <w:r w:rsidRPr="00632553">
          <w:rPr>
            <w:rFonts w:ascii="Verdana" w:eastAsia="Times New Roman" w:hAnsi="Verdana" w:cs="Helvetica"/>
            <w:color w:val="0070A8"/>
            <w:sz w:val="21"/>
            <w:szCs w:val="21"/>
            <w:u w:val="single"/>
            <w:lang w:val="en-US" w:eastAsia="ru-RU"/>
          </w:rPr>
          <w:t>SKning 219-moddasi</w:t>
        </w:r>
      </w:hyperlink>
      <w:r w:rsidRPr="00632553">
        <w:rPr>
          <w:rFonts w:ascii="Helvetica" w:eastAsia="Times New Roman" w:hAnsi="Helvetica" w:cs="Helvetica"/>
          <w:sz w:val="21"/>
          <w:szCs w:val="21"/>
          <w:lang w:val="en-US" w:eastAsia="ru-RU"/>
        </w:rPr>
        <w:t>).</w:t>
      </w:r>
      <w:r w:rsidRPr="00632553">
        <w:rPr>
          <w:rFonts w:ascii="Verdana" w:eastAsia="Times New Roman" w:hAnsi="Verdana" w:cs="Helvetica"/>
          <w:color w:val="333333"/>
          <w:sz w:val="21"/>
          <w:szCs w:val="21"/>
          <w:lang w:val="en-US" w:eastAsia="ru-RU"/>
        </w:rPr>
        <w:t> </w:t>
      </w:r>
    </w:p>
    <w:p w:rsidR="00A00D51" w:rsidRDefault="00632553">
      <w:pPr>
        <w:rPr>
          <w:lang w:val="en-US"/>
        </w:rPr>
      </w:pPr>
      <w:r>
        <w:rPr>
          <w:noProof/>
          <w:lang w:eastAsia="ru-RU"/>
        </w:rPr>
        <w:drawing>
          <wp:inline distT="0" distB="0" distL="0" distR="0">
            <wp:extent cx="5940425" cy="1993947"/>
            <wp:effectExtent l="0" t="0" r="3175" b="6350"/>
            <wp:docPr id="1" name="Рисунок 1" descr="C:\Users\Night\Downloads\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ght\Downloads\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993947"/>
                    </a:xfrm>
                    <a:prstGeom prst="rect">
                      <a:avLst/>
                    </a:prstGeom>
                    <a:noFill/>
                    <a:ln>
                      <a:noFill/>
                    </a:ln>
                  </pic:spPr>
                </pic:pic>
              </a:graphicData>
            </a:graphic>
          </wp:inline>
        </w:drawing>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Ushbu turdagi mulklarni sotib olishda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langan </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kiruvchi</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 xml:space="preserve"> QQS hisobga olinmaydi. U</w:t>
      </w:r>
      <w:r w:rsidRPr="00632553">
        <w:rPr>
          <w:rStyle w:val="apple-converted-space"/>
          <w:rFonts w:ascii="Verdana" w:hAnsi="Verdana" w:cs="Helvetica"/>
          <w:color w:val="333333"/>
          <w:sz w:val="21"/>
          <w:szCs w:val="21"/>
          <w:lang w:val="en-US"/>
        </w:rPr>
        <w:t> </w:t>
      </w:r>
      <w:r w:rsidRPr="00632553">
        <w:rPr>
          <w:rStyle w:val="a4"/>
          <w:rFonts w:ascii="Verdana" w:hAnsi="Verdana" w:cs="Helvetica"/>
          <w:color w:val="333333"/>
          <w:sz w:val="21"/>
          <w:szCs w:val="21"/>
          <w:lang w:val="en-US"/>
        </w:rPr>
        <w:t>“qoplanmaydigan”</w:t>
      </w:r>
      <w:r w:rsidRPr="00632553">
        <w:rPr>
          <w:rStyle w:val="apple-converted-space"/>
          <w:rFonts w:ascii="Verdana" w:hAnsi="Verdana" w:cs="Helvetica"/>
          <w:color w:val="333333"/>
          <w:sz w:val="21"/>
          <w:szCs w:val="21"/>
          <w:lang w:val="en-US"/>
        </w:rPr>
        <w:t> </w:t>
      </w:r>
      <w:r w:rsidRPr="00632553">
        <w:rPr>
          <w:rFonts w:ascii="Verdana" w:hAnsi="Verdana" w:cs="Helvetica"/>
          <w:color w:val="333333"/>
          <w:sz w:val="21"/>
          <w:szCs w:val="21"/>
          <w:lang w:val="en-US"/>
        </w:rPr>
        <w:t>hisoblanadi.</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Bu</w:t>
      </w:r>
      <w:r>
        <w:rPr>
          <w:rFonts w:ascii="Verdana" w:hAnsi="Verdana" w:cs="Helvetica"/>
          <w:color w:val="333333"/>
          <w:sz w:val="21"/>
          <w:szCs w:val="21"/>
        </w:rPr>
        <w:t>х</w:t>
      </w:r>
      <w:r w:rsidRPr="00632553">
        <w:rPr>
          <w:rFonts w:ascii="Verdana" w:hAnsi="Verdana" w:cs="Helvetica"/>
          <w:color w:val="333333"/>
          <w:sz w:val="21"/>
          <w:szCs w:val="21"/>
          <w:lang w:val="en-US"/>
        </w:rPr>
        <w:t>galteriya hisobi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g</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risidagi qonun asosiy vositalar qiymatini hisoblangan amortizatsiya me</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yorlari doirasida realizatsiya qilingan (sotilgan) mahsulotning qiymatiga uzoq vaqt davomida kiritib borishni (o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tkazishni) talab etadi. Shuning uchun, </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chiquvchi” QQS ishlab chiqarish jarayonida ishlatilayotgan asosiy vositalarning qiymatiga sekin-sekin, uning eskirishiga qarab, hisoblab boriladi.</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Aynan shuning uchun ko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pgina mamlakatlarda asosiy vositalar va nomoddiy aktivlar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yicha </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kiruvchi</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 xml:space="preserve"> QQS hisobga qabul qilinadi. Lekin 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zbekiston Soliq kodeksi bunga yo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 qo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ymaydi.</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Agar uskunalar yoki masalan, transport vositalari, binolar va h.k. qayta sotish maqsadida sotib olingan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lsachi? Ushbu holatda </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kiruvchi</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 xml:space="preserve"> QQSni hisobga olish mumkinmi?</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Albatta, mumkin. Bunday hollarda QQSni hisobga olishning umumiy qoidalari amal qiladi.</w:t>
      </w:r>
    </w:p>
    <w:p w:rsidR="00632553" w:rsidRDefault="00632553" w:rsidP="00632553">
      <w:pPr>
        <w:pStyle w:val="a3"/>
        <w:spacing w:before="0" w:beforeAutospacing="0" w:after="150" w:afterAutospacing="0"/>
        <w:jc w:val="both"/>
        <w:rPr>
          <w:rFonts w:ascii="Helvetica" w:hAnsi="Helvetica" w:cs="Helvetica"/>
          <w:color w:val="333333"/>
          <w:sz w:val="21"/>
          <w:szCs w:val="21"/>
        </w:rPr>
      </w:pPr>
      <w:r w:rsidRPr="00632553">
        <w:rPr>
          <w:rFonts w:ascii="Verdana" w:hAnsi="Verdana" w:cs="Helvetica"/>
          <w:color w:val="333333"/>
          <w:sz w:val="21"/>
          <w:szCs w:val="21"/>
          <w:lang w:val="en-US"/>
        </w:rPr>
        <w:t>Yana bir muhim holatga e’tibor qaratish lozim: yuqorida aytilgan mulklar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yicha </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kiruvchi</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 xml:space="preserve"> QQSni hisobga olmaslik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g</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risidagi SKning qoidasi soliq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lovchining hisob siyosatiga ham bog</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liqdir.</w:t>
      </w:r>
      <w:r w:rsidRPr="00632553">
        <w:rPr>
          <w:rStyle w:val="apple-converted-space"/>
          <w:rFonts w:ascii="Verdana" w:hAnsi="Verdana" w:cs="Helvetica"/>
          <w:color w:val="333333"/>
          <w:sz w:val="21"/>
          <w:szCs w:val="21"/>
          <w:lang w:val="en-US"/>
        </w:rPr>
        <w:t> </w:t>
      </w:r>
      <w:hyperlink r:id="rId6" w:tgtFrame="_blank" w:history="1">
        <w:r>
          <w:rPr>
            <w:rStyle w:val="a5"/>
            <w:rFonts w:ascii="Verdana" w:hAnsi="Verdana" w:cs="Helvetica"/>
            <w:color w:val="0070A8"/>
            <w:sz w:val="21"/>
            <w:szCs w:val="21"/>
          </w:rPr>
          <w:t>№ 5–son BHMS</w:t>
        </w:r>
      </w:hyperlink>
      <w:r>
        <w:rPr>
          <w:rFonts w:ascii="Verdana" w:hAnsi="Verdana" w:cs="Helvetica"/>
          <w:color w:val="333333"/>
          <w:sz w:val="21"/>
          <w:szCs w:val="21"/>
        </w:rPr>
        <w:t>ga muvofiq, mulkni sotib olish paytida uning qiymati EKIH 50 baravaridan oshsa, uni asosiy vositalar qatoriga kiritish mumkin. Lekin soliq to</w:t>
      </w:r>
      <w:r>
        <w:rPr>
          <w:rFonts w:ascii="Arial" w:hAnsi="Arial" w:cs="Arial"/>
          <w:color w:val="333333"/>
          <w:sz w:val="21"/>
          <w:szCs w:val="21"/>
        </w:rPr>
        <w:t>ʻ</w:t>
      </w:r>
      <w:r>
        <w:rPr>
          <w:rFonts w:ascii="Verdana" w:hAnsi="Verdana" w:cs="Helvetica"/>
          <w:color w:val="333333"/>
          <w:sz w:val="21"/>
          <w:szCs w:val="21"/>
        </w:rPr>
        <w:t>lovchining hisob siyosatida olingan mulklarni asosiy vositalarga kiritishning bundan karoq qiymati belgilangan bo</w:t>
      </w:r>
      <w:r>
        <w:rPr>
          <w:rFonts w:ascii="Arial" w:hAnsi="Arial" w:cs="Arial"/>
          <w:color w:val="333333"/>
          <w:sz w:val="21"/>
          <w:szCs w:val="21"/>
        </w:rPr>
        <w:t>ʻ</w:t>
      </w:r>
      <w:r>
        <w:rPr>
          <w:rFonts w:ascii="Verdana" w:hAnsi="Verdana" w:cs="Helvetica"/>
          <w:color w:val="333333"/>
          <w:sz w:val="21"/>
          <w:szCs w:val="21"/>
        </w:rPr>
        <w:t>lishi mumkin. Misol uchun, QQS to</w:t>
      </w:r>
      <w:r>
        <w:rPr>
          <w:rFonts w:ascii="Arial" w:hAnsi="Arial" w:cs="Arial"/>
          <w:color w:val="333333"/>
          <w:sz w:val="21"/>
          <w:szCs w:val="21"/>
        </w:rPr>
        <w:t>ʻ</w:t>
      </w:r>
      <w:r>
        <w:rPr>
          <w:rFonts w:ascii="Verdana" w:hAnsi="Verdana" w:cs="Helvetica"/>
          <w:color w:val="333333"/>
          <w:sz w:val="21"/>
          <w:szCs w:val="21"/>
        </w:rPr>
        <w:t>lovchisi 2015 yilning boshida qiymati 3 mln. so</w:t>
      </w:r>
      <w:r>
        <w:rPr>
          <w:rFonts w:ascii="Arial" w:hAnsi="Arial" w:cs="Arial"/>
          <w:color w:val="333333"/>
          <w:sz w:val="21"/>
          <w:szCs w:val="21"/>
        </w:rPr>
        <w:t>ʻ</w:t>
      </w:r>
      <w:r>
        <w:rPr>
          <w:rFonts w:ascii="Verdana" w:hAnsi="Verdana" w:cs="Helvetica"/>
          <w:color w:val="333333"/>
          <w:sz w:val="21"/>
          <w:szCs w:val="21"/>
        </w:rPr>
        <w:t>m (tahminan EKIH 25 baravari) bo</w:t>
      </w:r>
      <w:r>
        <w:rPr>
          <w:rFonts w:ascii="Arial" w:hAnsi="Arial" w:cs="Arial"/>
          <w:color w:val="333333"/>
          <w:sz w:val="21"/>
          <w:szCs w:val="21"/>
        </w:rPr>
        <w:t>ʻ</w:t>
      </w:r>
      <w:r>
        <w:rPr>
          <w:rFonts w:ascii="Verdana" w:hAnsi="Verdana" w:cs="Helvetica"/>
          <w:color w:val="333333"/>
          <w:sz w:val="21"/>
          <w:szCs w:val="21"/>
        </w:rPr>
        <w:t>lgan kompyuter sotib oldi. U olingan kompyuterni tovar moddiy zaхiralar qatoriga olib borib, QQS summasini hisobga qabul qilish huquqiga ega. Yoki uni asosiy vosita ob’yekti sifatida qabul qilishi mumkin, bu holatda unda soliqni hisobga olish huquqi mavjud bo</w:t>
      </w:r>
      <w:r>
        <w:rPr>
          <w:rFonts w:ascii="Arial" w:hAnsi="Arial" w:cs="Arial"/>
          <w:color w:val="333333"/>
          <w:sz w:val="21"/>
          <w:szCs w:val="21"/>
        </w:rPr>
        <w:t>ʻ</w:t>
      </w:r>
      <w:r>
        <w:rPr>
          <w:rFonts w:ascii="Verdana" w:hAnsi="Verdana" w:cs="Helvetica"/>
          <w:color w:val="333333"/>
          <w:sz w:val="21"/>
          <w:szCs w:val="21"/>
        </w:rPr>
        <w:t>lmaydi.</w:t>
      </w:r>
    </w:p>
    <w:p w:rsidR="00632553" w:rsidRDefault="00632553" w:rsidP="00632553">
      <w:pPr>
        <w:pStyle w:val="a3"/>
        <w:spacing w:before="0" w:beforeAutospacing="0" w:after="150" w:afterAutospacing="0"/>
        <w:jc w:val="both"/>
        <w:rPr>
          <w:rFonts w:ascii="Helvetica" w:hAnsi="Helvetica" w:cs="Helvetica"/>
          <w:color w:val="333333"/>
          <w:sz w:val="21"/>
          <w:szCs w:val="21"/>
        </w:rPr>
      </w:pPr>
      <w:r>
        <w:rPr>
          <w:rFonts w:ascii="Verdana" w:hAnsi="Verdana" w:cs="Helvetica"/>
          <w:color w:val="333333"/>
          <w:sz w:val="21"/>
          <w:szCs w:val="21"/>
        </w:rPr>
        <w:t>Yana shuni ham hisobga olish kerakki, sotib olinayotgan asosiy vositalar, nomoddiy aktivlar bo</w:t>
      </w:r>
      <w:r>
        <w:rPr>
          <w:rFonts w:ascii="Arial" w:hAnsi="Arial" w:cs="Arial"/>
          <w:color w:val="333333"/>
          <w:sz w:val="21"/>
          <w:szCs w:val="21"/>
        </w:rPr>
        <w:t>ʻ</w:t>
      </w:r>
      <w:r>
        <w:rPr>
          <w:rFonts w:ascii="Verdana" w:hAnsi="Verdana" w:cs="Helvetica"/>
          <w:color w:val="333333"/>
          <w:sz w:val="21"/>
          <w:szCs w:val="21"/>
        </w:rPr>
        <w:t>yicha kor</w:t>
      </w:r>
      <w:r>
        <w:rPr>
          <w:rFonts w:ascii="Verdana" w:hAnsi="Verdana" w:cs="Verdana"/>
          <w:color w:val="333333"/>
          <w:sz w:val="21"/>
          <w:szCs w:val="21"/>
        </w:rPr>
        <w:t>х</w:t>
      </w:r>
      <w:r>
        <w:rPr>
          <w:rFonts w:ascii="Verdana" w:hAnsi="Verdana" w:cs="Helvetica"/>
          <w:color w:val="333333"/>
          <w:sz w:val="21"/>
          <w:szCs w:val="21"/>
        </w:rPr>
        <w:t>ona qo</w:t>
      </w:r>
      <w:r>
        <w:rPr>
          <w:rFonts w:ascii="Arial" w:hAnsi="Arial" w:cs="Arial"/>
          <w:color w:val="333333"/>
          <w:sz w:val="21"/>
          <w:szCs w:val="21"/>
        </w:rPr>
        <w:t>ʻ</w:t>
      </w:r>
      <w:r>
        <w:rPr>
          <w:rFonts w:ascii="Verdana" w:hAnsi="Verdana" w:cs="Helvetica"/>
          <w:color w:val="333333"/>
          <w:sz w:val="21"/>
          <w:szCs w:val="21"/>
        </w:rPr>
        <w:t xml:space="preserve">shimcha </w:t>
      </w:r>
      <w:r>
        <w:rPr>
          <w:rFonts w:ascii="Verdana" w:hAnsi="Verdana" w:cs="Verdana"/>
          <w:color w:val="333333"/>
          <w:sz w:val="21"/>
          <w:szCs w:val="21"/>
        </w:rPr>
        <w:t>х</w:t>
      </w:r>
      <w:r>
        <w:rPr>
          <w:rFonts w:ascii="Verdana" w:hAnsi="Verdana" w:cs="Helvetica"/>
          <w:color w:val="333333"/>
          <w:sz w:val="21"/>
          <w:szCs w:val="21"/>
        </w:rPr>
        <w:t>arajatlarni ham amalga oshiradi (montaj, tashish, ob</w:t>
      </w:r>
      <w:r>
        <w:rPr>
          <w:rFonts w:ascii="Verdana" w:hAnsi="Verdana" w:cs="Verdana"/>
          <w:color w:val="333333"/>
          <w:sz w:val="21"/>
          <w:szCs w:val="21"/>
        </w:rPr>
        <w:t>’</w:t>
      </w:r>
      <w:r>
        <w:rPr>
          <w:rFonts w:ascii="Verdana" w:hAnsi="Verdana" w:cs="Helvetica"/>
          <w:color w:val="333333"/>
          <w:sz w:val="21"/>
          <w:szCs w:val="21"/>
        </w:rPr>
        <w:t>yektga bo</w:t>
      </w:r>
      <w:r>
        <w:rPr>
          <w:rFonts w:ascii="Arial" w:hAnsi="Arial" w:cs="Arial"/>
          <w:color w:val="333333"/>
          <w:sz w:val="21"/>
          <w:szCs w:val="21"/>
        </w:rPr>
        <w:t>ʻ</w:t>
      </w:r>
      <w:r>
        <w:rPr>
          <w:rFonts w:ascii="Verdana" w:hAnsi="Verdana" w:cs="Helvetica"/>
          <w:color w:val="333333"/>
          <w:sz w:val="21"/>
          <w:szCs w:val="21"/>
        </w:rPr>
        <w:t xml:space="preserve">lgan huquqni rasmiylashtirish va </w:t>
      </w:r>
      <w:r>
        <w:rPr>
          <w:rFonts w:ascii="Verdana" w:hAnsi="Verdana" w:cs="Verdana"/>
          <w:color w:val="333333"/>
          <w:sz w:val="21"/>
          <w:szCs w:val="21"/>
        </w:rPr>
        <w:t>х</w:t>
      </w:r>
      <w:r>
        <w:rPr>
          <w:rFonts w:ascii="Verdana" w:hAnsi="Verdana" w:cs="Helvetica"/>
          <w:color w:val="333333"/>
          <w:sz w:val="21"/>
          <w:szCs w:val="21"/>
        </w:rPr>
        <w:t>.k.). Ushbu qo</w:t>
      </w:r>
      <w:r>
        <w:rPr>
          <w:rFonts w:ascii="Arial" w:hAnsi="Arial" w:cs="Arial"/>
          <w:color w:val="333333"/>
          <w:sz w:val="21"/>
          <w:szCs w:val="21"/>
        </w:rPr>
        <w:t>ʻ</w:t>
      </w:r>
      <w:r>
        <w:rPr>
          <w:rFonts w:ascii="Verdana" w:hAnsi="Verdana" w:cs="Helvetica"/>
          <w:color w:val="333333"/>
          <w:sz w:val="21"/>
          <w:szCs w:val="21"/>
        </w:rPr>
        <w:t xml:space="preserve">shimcha </w:t>
      </w:r>
      <w:r>
        <w:rPr>
          <w:rFonts w:ascii="Verdana" w:hAnsi="Verdana" w:cs="Verdana"/>
          <w:color w:val="333333"/>
          <w:sz w:val="21"/>
          <w:szCs w:val="21"/>
        </w:rPr>
        <w:t>х</w:t>
      </w:r>
      <w:r>
        <w:rPr>
          <w:rFonts w:ascii="Verdana" w:hAnsi="Verdana" w:cs="Helvetica"/>
          <w:color w:val="333333"/>
          <w:sz w:val="21"/>
          <w:szCs w:val="21"/>
        </w:rPr>
        <w:t>arajatlar bo</w:t>
      </w:r>
      <w:r>
        <w:rPr>
          <w:rFonts w:ascii="Arial" w:hAnsi="Arial" w:cs="Arial"/>
          <w:color w:val="333333"/>
          <w:sz w:val="21"/>
          <w:szCs w:val="21"/>
        </w:rPr>
        <w:t>ʻ</w:t>
      </w:r>
      <w:r>
        <w:rPr>
          <w:rFonts w:ascii="Verdana" w:hAnsi="Verdana" w:cs="Helvetica"/>
          <w:color w:val="333333"/>
          <w:sz w:val="21"/>
          <w:szCs w:val="21"/>
        </w:rPr>
        <w:t>yicha QQS ham hisobga olinmaydi, chunki ushbu хarajatlar asosiy vositaning (nomoddiy aktivning) sotib olish qiymatiga qo</w:t>
      </w:r>
      <w:r>
        <w:rPr>
          <w:rFonts w:ascii="Arial" w:hAnsi="Arial" w:cs="Arial"/>
          <w:color w:val="333333"/>
          <w:sz w:val="21"/>
          <w:szCs w:val="21"/>
        </w:rPr>
        <w:t>ʻ</w:t>
      </w:r>
      <w:r>
        <w:rPr>
          <w:rFonts w:ascii="Verdana" w:hAnsi="Verdana" w:cs="Helvetica"/>
          <w:color w:val="333333"/>
          <w:sz w:val="21"/>
          <w:szCs w:val="21"/>
        </w:rPr>
        <w:t>shiladi. Asosiy vosita va nomoddiy aktivlarning boshlang</w:t>
      </w:r>
      <w:r>
        <w:rPr>
          <w:rFonts w:ascii="Arial" w:hAnsi="Arial" w:cs="Arial"/>
          <w:color w:val="333333"/>
          <w:sz w:val="21"/>
          <w:szCs w:val="21"/>
        </w:rPr>
        <w:t>ʻ</w:t>
      </w:r>
      <w:r>
        <w:rPr>
          <w:rFonts w:ascii="Verdana" w:hAnsi="Verdana" w:cs="Helvetica"/>
          <w:color w:val="333333"/>
          <w:sz w:val="21"/>
          <w:szCs w:val="21"/>
        </w:rPr>
        <w:t>ich qiymatiga qo</w:t>
      </w:r>
      <w:r>
        <w:rPr>
          <w:rFonts w:ascii="Arial" w:hAnsi="Arial" w:cs="Arial"/>
          <w:color w:val="333333"/>
          <w:sz w:val="21"/>
          <w:szCs w:val="21"/>
        </w:rPr>
        <w:t>ʻ</w:t>
      </w:r>
      <w:r>
        <w:rPr>
          <w:rFonts w:ascii="Verdana" w:hAnsi="Verdana" w:cs="Helvetica"/>
          <w:color w:val="333333"/>
          <w:sz w:val="21"/>
          <w:szCs w:val="21"/>
        </w:rPr>
        <w:t xml:space="preserve">shiladigan </w:t>
      </w:r>
      <w:r>
        <w:rPr>
          <w:rFonts w:ascii="Verdana" w:hAnsi="Verdana" w:cs="Verdana"/>
          <w:color w:val="333333"/>
          <w:sz w:val="21"/>
          <w:szCs w:val="21"/>
        </w:rPr>
        <w:t>х</w:t>
      </w:r>
      <w:r>
        <w:rPr>
          <w:rFonts w:ascii="Verdana" w:hAnsi="Verdana" w:cs="Helvetica"/>
          <w:color w:val="333333"/>
          <w:sz w:val="21"/>
          <w:szCs w:val="21"/>
        </w:rPr>
        <w:t>arajatlarni aniqlashda</w:t>
      </w:r>
      <w:r>
        <w:rPr>
          <w:rStyle w:val="apple-converted-space"/>
          <w:rFonts w:ascii="Verdana" w:hAnsi="Verdana" w:cs="Helvetica"/>
          <w:color w:val="333333"/>
          <w:sz w:val="21"/>
          <w:szCs w:val="21"/>
        </w:rPr>
        <w:t> </w:t>
      </w:r>
      <w:hyperlink r:id="rId7" w:tgtFrame="_blank" w:history="1">
        <w:r>
          <w:rPr>
            <w:rStyle w:val="a5"/>
            <w:rFonts w:ascii="Verdana" w:hAnsi="Verdana" w:cs="Helvetica"/>
            <w:color w:val="0070A8"/>
            <w:sz w:val="21"/>
            <w:szCs w:val="21"/>
          </w:rPr>
          <w:t>5-son BHMS</w:t>
        </w:r>
      </w:hyperlink>
      <w:r>
        <w:rPr>
          <w:rStyle w:val="apple-converted-space"/>
          <w:rFonts w:ascii="Verdana" w:hAnsi="Verdana" w:cs="Helvetica"/>
          <w:color w:val="333333"/>
          <w:sz w:val="21"/>
          <w:szCs w:val="21"/>
        </w:rPr>
        <w:t> </w:t>
      </w:r>
      <w:r>
        <w:rPr>
          <w:rFonts w:ascii="Verdana" w:hAnsi="Verdana" w:cs="Helvetica"/>
          <w:color w:val="333333"/>
          <w:sz w:val="21"/>
          <w:szCs w:val="21"/>
        </w:rPr>
        <w:t>va</w:t>
      </w:r>
      <w:r>
        <w:rPr>
          <w:rStyle w:val="apple-converted-space"/>
          <w:rFonts w:ascii="Verdana" w:hAnsi="Verdana" w:cs="Helvetica"/>
          <w:color w:val="333333"/>
          <w:sz w:val="21"/>
          <w:szCs w:val="21"/>
        </w:rPr>
        <w:t> </w:t>
      </w:r>
      <w:hyperlink r:id="rId8" w:tgtFrame="_blank" w:history="1">
        <w:r>
          <w:rPr>
            <w:rStyle w:val="a5"/>
            <w:rFonts w:ascii="Verdana" w:hAnsi="Verdana" w:cs="Helvetica"/>
            <w:color w:val="0070A8"/>
            <w:sz w:val="21"/>
            <w:szCs w:val="21"/>
          </w:rPr>
          <w:t>7-son BHMS</w:t>
        </w:r>
      </w:hyperlink>
      <w:r>
        <w:rPr>
          <w:rFonts w:ascii="Verdana" w:hAnsi="Verdana" w:cs="Helvetica"/>
          <w:color w:val="333333"/>
          <w:sz w:val="21"/>
          <w:szCs w:val="21"/>
        </w:rPr>
        <w:t>ga amal qilish lozim.</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Pr>
          <w:rFonts w:ascii="Verdana" w:hAnsi="Verdana" w:cs="Helvetica"/>
          <w:color w:val="333333"/>
          <w:sz w:val="21"/>
          <w:szCs w:val="21"/>
        </w:rPr>
        <w:t>Soliq to</w:t>
      </w:r>
      <w:r>
        <w:rPr>
          <w:rFonts w:ascii="Arial" w:hAnsi="Arial" w:cs="Arial"/>
          <w:color w:val="333333"/>
          <w:sz w:val="21"/>
          <w:szCs w:val="21"/>
        </w:rPr>
        <w:t>ʻ</w:t>
      </w:r>
      <w:r>
        <w:rPr>
          <w:rFonts w:ascii="Verdana" w:hAnsi="Verdana" w:cs="Helvetica"/>
          <w:color w:val="333333"/>
          <w:sz w:val="21"/>
          <w:szCs w:val="21"/>
        </w:rPr>
        <w:t>lovchining o</w:t>
      </w:r>
      <w:r>
        <w:rPr>
          <w:rFonts w:ascii="Arial" w:hAnsi="Arial" w:cs="Arial"/>
          <w:color w:val="333333"/>
          <w:sz w:val="21"/>
          <w:szCs w:val="21"/>
        </w:rPr>
        <w:t>ʻ</w:t>
      </w:r>
      <w:r>
        <w:rPr>
          <w:rFonts w:ascii="Verdana" w:hAnsi="Verdana" w:cs="Helvetica"/>
          <w:color w:val="333333"/>
          <w:sz w:val="21"/>
          <w:szCs w:val="21"/>
        </w:rPr>
        <w:t>zi tomonidan asosiy vositalarni va nomoddiy aktivlarni yaratish uchun sotib olgan tovar (ish va хizmat)lar bo</w:t>
      </w:r>
      <w:r>
        <w:rPr>
          <w:rFonts w:ascii="Arial" w:hAnsi="Arial" w:cs="Arial"/>
          <w:color w:val="333333"/>
          <w:sz w:val="21"/>
          <w:szCs w:val="21"/>
        </w:rPr>
        <w:t>ʻ</w:t>
      </w:r>
      <w:r>
        <w:rPr>
          <w:rFonts w:ascii="Verdana" w:hAnsi="Verdana" w:cs="Helvetica"/>
          <w:color w:val="333333"/>
          <w:sz w:val="21"/>
          <w:szCs w:val="21"/>
        </w:rPr>
        <w:t xml:space="preserve">yicha QQS ham hisobga olinishi mumkin emas. </w:t>
      </w:r>
      <w:r w:rsidRPr="00632553">
        <w:rPr>
          <w:rFonts w:ascii="Verdana" w:hAnsi="Verdana" w:cs="Helvetica"/>
          <w:color w:val="333333"/>
          <w:sz w:val="21"/>
          <w:szCs w:val="21"/>
          <w:lang w:val="en-US"/>
        </w:rPr>
        <w:t>Bularga misol qilib qurilish materiallarini, loyi</w:t>
      </w:r>
      <w:r>
        <w:rPr>
          <w:rFonts w:ascii="Verdana" w:hAnsi="Verdana" w:cs="Verdana"/>
          <w:color w:val="333333"/>
          <w:sz w:val="21"/>
          <w:szCs w:val="21"/>
        </w:rPr>
        <w:t>х</w:t>
      </w:r>
      <w:r w:rsidRPr="00632553">
        <w:rPr>
          <w:rFonts w:ascii="Verdana" w:hAnsi="Verdana" w:cs="Helvetica"/>
          <w:color w:val="333333"/>
          <w:sz w:val="21"/>
          <w:szCs w:val="21"/>
          <w:lang w:val="en-US"/>
        </w:rPr>
        <w:t>alashtirish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yicha </w:t>
      </w:r>
      <w:r>
        <w:rPr>
          <w:rFonts w:ascii="Verdana" w:hAnsi="Verdana" w:cs="Verdana"/>
          <w:color w:val="333333"/>
          <w:sz w:val="21"/>
          <w:szCs w:val="21"/>
        </w:rPr>
        <w:t>х</w:t>
      </w:r>
      <w:r w:rsidRPr="00632553">
        <w:rPr>
          <w:rFonts w:ascii="Verdana" w:hAnsi="Verdana" w:cs="Helvetica"/>
          <w:color w:val="333333"/>
          <w:sz w:val="21"/>
          <w:szCs w:val="21"/>
          <w:lang w:val="en-US"/>
        </w:rPr>
        <w:t>izmatlarni keltirishimiz mumkin.</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 xml:space="preserve">Asosiy vositalarni rekonstruksiya yoki modernizatsiya qilish maqsadida sotib olingan tovar (ish va </w:t>
      </w:r>
      <w:r>
        <w:rPr>
          <w:rFonts w:ascii="Verdana" w:hAnsi="Verdana" w:cs="Helvetica"/>
          <w:color w:val="333333"/>
          <w:sz w:val="21"/>
          <w:szCs w:val="21"/>
        </w:rPr>
        <w:t>х</w:t>
      </w:r>
      <w:r w:rsidRPr="00632553">
        <w:rPr>
          <w:rFonts w:ascii="Verdana" w:hAnsi="Verdana" w:cs="Helvetica"/>
          <w:color w:val="333333"/>
          <w:sz w:val="21"/>
          <w:szCs w:val="21"/>
          <w:lang w:val="en-US"/>
        </w:rPr>
        <w:t>izmat)lar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yicha QQSni ham hisobga olish mumkin emas. Ushbu </w:t>
      </w:r>
      <w:r>
        <w:rPr>
          <w:rFonts w:ascii="Verdana" w:hAnsi="Verdana" w:cs="Verdana"/>
          <w:color w:val="333333"/>
          <w:sz w:val="21"/>
          <w:szCs w:val="21"/>
        </w:rPr>
        <w:t>х</w:t>
      </w:r>
      <w:r w:rsidRPr="00632553">
        <w:rPr>
          <w:rFonts w:ascii="Verdana" w:hAnsi="Verdana" w:cs="Helvetica"/>
          <w:color w:val="333333"/>
          <w:sz w:val="21"/>
          <w:szCs w:val="21"/>
          <w:lang w:val="en-US"/>
        </w:rPr>
        <w:t>arajatlar</w:t>
      </w:r>
      <w:r w:rsidRPr="00632553">
        <w:rPr>
          <w:rStyle w:val="apple-converted-space"/>
          <w:rFonts w:ascii="Verdana" w:hAnsi="Verdana" w:cs="Helvetica"/>
          <w:color w:val="333333"/>
          <w:sz w:val="21"/>
          <w:szCs w:val="21"/>
          <w:lang w:val="en-US"/>
        </w:rPr>
        <w:t> </w:t>
      </w:r>
      <w:hyperlink r:id="rId9" w:tgtFrame="_blank" w:history="1">
        <w:r w:rsidRPr="00632553">
          <w:rPr>
            <w:rStyle w:val="a5"/>
            <w:rFonts w:ascii="Verdana" w:hAnsi="Verdana" w:cs="Helvetica"/>
            <w:color w:val="0070A8"/>
            <w:sz w:val="21"/>
            <w:szCs w:val="21"/>
            <w:lang w:val="en-US"/>
          </w:rPr>
          <w:t>5-son BHMS</w:t>
        </w:r>
      </w:hyperlink>
      <w:r w:rsidRPr="00632553">
        <w:rPr>
          <w:rFonts w:ascii="Verdana" w:hAnsi="Verdana" w:cs="Helvetica"/>
          <w:color w:val="333333"/>
          <w:sz w:val="21"/>
          <w:szCs w:val="21"/>
          <w:lang w:val="en-US"/>
        </w:rPr>
        <w:t xml:space="preserve">ga muvofiq kapitalizatsiya qilinadigan </w:t>
      </w:r>
      <w:r>
        <w:rPr>
          <w:rFonts w:ascii="Verdana" w:hAnsi="Verdana" w:cs="Helvetica"/>
          <w:color w:val="333333"/>
          <w:sz w:val="21"/>
          <w:szCs w:val="21"/>
        </w:rPr>
        <w:t>х</w:t>
      </w:r>
      <w:r w:rsidRPr="00632553">
        <w:rPr>
          <w:rFonts w:ascii="Verdana" w:hAnsi="Verdana" w:cs="Helvetica"/>
          <w:color w:val="333333"/>
          <w:sz w:val="21"/>
          <w:szCs w:val="21"/>
          <w:lang w:val="en-US"/>
        </w:rPr>
        <w:t>arajat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lib, asosiy vositaning boshlang</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ich qiymatini oshiradi.</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 </w:t>
      </w:r>
    </w:p>
    <w:p w:rsidR="00632553" w:rsidRDefault="00632553">
      <w:pPr>
        <w:rPr>
          <w:lang w:val="en-US"/>
        </w:rPr>
      </w:pPr>
      <w:r>
        <w:rPr>
          <w:noProof/>
          <w:lang w:eastAsia="ru-RU"/>
        </w:rPr>
        <w:lastRenderedPageBreak/>
        <w:drawing>
          <wp:inline distT="0" distB="0" distL="0" distR="0">
            <wp:extent cx="5940425" cy="2448910"/>
            <wp:effectExtent l="0" t="0" r="3175" b="8890"/>
            <wp:docPr id="2" name="Рисунок 2" descr="C:\Users\Night\Downloads\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ght\Downloads\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448910"/>
                    </a:xfrm>
                    <a:prstGeom prst="rect">
                      <a:avLst/>
                    </a:prstGeom>
                    <a:noFill/>
                    <a:ln>
                      <a:noFill/>
                    </a:ln>
                  </pic:spPr>
                </pic:pic>
              </a:graphicData>
            </a:graphic>
          </wp:inline>
        </w:drawing>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Style w:val="a4"/>
          <w:rFonts w:ascii="Verdana" w:hAnsi="Verdana" w:cs="Helvetica"/>
          <w:sz w:val="21"/>
          <w:szCs w:val="21"/>
          <w:lang w:val="en-US"/>
        </w:rPr>
        <w:t>Misol.</w:t>
      </w:r>
      <w:r w:rsidRPr="00632553">
        <w:rPr>
          <w:rStyle w:val="apple-converted-space"/>
          <w:rFonts w:ascii="Verdana" w:hAnsi="Verdana" w:cs="Helvetica"/>
          <w:b/>
          <w:bCs/>
          <w:sz w:val="21"/>
          <w:szCs w:val="21"/>
          <w:lang w:val="en-US"/>
        </w:rPr>
        <w:t> </w:t>
      </w:r>
      <w:r w:rsidRPr="00632553">
        <w:rPr>
          <w:rStyle w:val="a8"/>
          <w:rFonts w:ascii="Verdana" w:hAnsi="Verdana" w:cs="Helvetica"/>
          <w:sz w:val="21"/>
          <w:szCs w:val="21"/>
          <w:lang w:val="en-US"/>
        </w:rPr>
        <w:t>Kor</w:t>
      </w:r>
      <w:r>
        <w:rPr>
          <w:rStyle w:val="a8"/>
          <w:rFonts w:ascii="Verdana" w:hAnsi="Verdana" w:cs="Helvetica"/>
          <w:sz w:val="21"/>
          <w:szCs w:val="21"/>
        </w:rPr>
        <w:t>х</w:t>
      </w:r>
      <w:r w:rsidRPr="00632553">
        <w:rPr>
          <w:rStyle w:val="a8"/>
          <w:rFonts w:ascii="Verdana" w:hAnsi="Verdana" w:cs="Helvetica"/>
          <w:sz w:val="21"/>
          <w:szCs w:val="21"/>
          <w:lang w:val="en-US"/>
        </w:rPr>
        <w:t>ona makaron mahsulotlarini ishlab chiqaruvchi uskunani 100 foiz oldindan to</w:t>
      </w:r>
      <w:r w:rsidRPr="00632553">
        <w:rPr>
          <w:rStyle w:val="a8"/>
          <w:rFonts w:ascii="Arial" w:hAnsi="Arial" w:cs="Arial"/>
          <w:sz w:val="21"/>
          <w:szCs w:val="21"/>
          <w:lang w:val="en-US"/>
        </w:rPr>
        <w:t>ʻ</w:t>
      </w:r>
      <w:r w:rsidRPr="00632553">
        <w:rPr>
          <w:rStyle w:val="a8"/>
          <w:rFonts w:ascii="Verdana" w:hAnsi="Verdana" w:cs="Helvetica"/>
          <w:sz w:val="21"/>
          <w:szCs w:val="21"/>
          <w:lang w:val="en-US"/>
        </w:rPr>
        <w:t>lov sharti bilan sotib oldi. Shartnomaga muvofiq uskunaning qiymati 12 000 ming so</w:t>
      </w:r>
      <w:r w:rsidRPr="00632553">
        <w:rPr>
          <w:rStyle w:val="a8"/>
          <w:rFonts w:ascii="Arial" w:hAnsi="Arial" w:cs="Arial"/>
          <w:sz w:val="21"/>
          <w:szCs w:val="21"/>
          <w:lang w:val="en-US"/>
        </w:rPr>
        <w:t>ʻ</w:t>
      </w:r>
      <w:r w:rsidRPr="00632553">
        <w:rPr>
          <w:rStyle w:val="a8"/>
          <w:rFonts w:ascii="Verdana" w:hAnsi="Verdana" w:cs="Helvetica"/>
          <w:sz w:val="21"/>
          <w:szCs w:val="21"/>
          <w:lang w:val="en-US"/>
        </w:rPr>
        <w:t>m, shu jumladan QQS 2</w:t>
      </w:r>
      <w:r w:rsidRPr="00632553">
        <w:rPr>
          <w:rStyle w:val="a8"/>
          <w:rFonts w:ascii="Verdana" w:hAnsi="Verdana" w:cs="Verdana"/>
          <w:sz w:val="21"/>
          <w:szCs w:val="21"/>
          <w:lang w:val="en-US"/>
        </w:rPr>
        <w:t> </w:t>
      </w:r>
      <w:r w:rsidRPr="00632553">
        <w:rPr>
          <w:rStyle w:val="a8"/>
          <w:rFonts w:ascii="Verdana" w:hAnsi="Verdana" w:cs="Helvetica"/>
          <w:sz w:val="21"/>
          <w:szCs w:val="21"/>
          <w:lang w:val="en-US"/>
        </w:rPr>
        <w:t>000 ming so</w:t>
      </w:r>
      <w:r w:rsidRPr="00632553">
        <w:rPr>
          <w:rStyle w:val="a8"/>
          <w:rFonts w:ascii="Arial" w:hAnsi="Arial" w:cs="Arial"/>
          <w:sz w:val="21"/>
          <w:szCs w:val="21"/>
          <w:lang w:val="en-US"/>
        </w:rPr>
        <w:t>ʻ</w:t>
      </w:r>
      <w:r w:rsidRPr="00632553">
        <w:rPr>
          <w:rStyle w:val="a8"/>
          <w:rFonts w:ascii="Verdana" w:hAnsi="Verdana" w:cs="Helvetica"/>
          <w:sz w:val="21"/>
          <w:szCs w:val="21"/>
          <w:lang w:val="en-US"/>
        </w:rPr>
        <w:t>mni tashkil etdi va sotuvchiga to</w:t>
      </w:r>
      <w:r w:rsidRPr="00632553">
        <w:rPr>
          <w:rStyle w:val="a8"/>
          <w:rFonts w:ascii="Arial" w:hAnsi="Arial" w:cs="Arial"/>
          <w:sz w:val="21"/>
          <w:szCs w:val="21"/>
          <w:lang w:val="en-US"/>
        </w:rPr>
        <w:t>ʻ</w:t>
      </w:r>
      <w:r w:rsidRPr="00632553">
        <w:rPr>
          <w:rStyle w:val="a8"/>
          <w:rFonts w:ascii="Verdana" w:hAnsi="Verdana" w:cs="Helvetica"/>
          <w:sz w:val="21"/>
          <w:szCs w:val="21"/>
          <w:lang w:val="en-US"/>
        </w:rPr>
        <w:t>lab berildi.</w:t>
      </w:r>
      <w:r w:rsidRPr="00632553">
        <w:rPr>
          <w:rStyle w:val="apple-converted-space"/>
          <w:rFonts w:ascii="Verdana" w:hAnsi="Verdana" w:cs="Helvetica"/>
          <w:i/>
          <w:iCs/>
          <w:sz w:val="21"/>
          <w:szCs w:val="21"/>
          <w:lang w:val="en-US"/>
        </w:rPr>
        <w:t> </w:t>
      </w:r>
      <w:r w:rsidRPr="00632553">
        <w:rPr>
          <w:rStyle w:val="a8"/>
          <w:rFonts w:ascii="Verdana" w:hAnsi="Verdana" w:cs="Helvetica"/>
          <w:sz w:val="21"/>
          <w:szCs w:val="21"/>
          <w:lang w:val="en-US"/>
        </w:rPr>
        <w:t>Usukunani olib kelish uchun tarnsport tashkilotiga 240 ming so</w:t>
      </w:r>
      <w:r w:rsidRPr="00632553">
        <w:rPr>
          <w:rStyle w:val="a8"/>
          <w:rFonts w:ascii="Arial" w:hAnsi="Arial" w:cs="Arial"/>
          <w:sz w:val="21"/>
          <w:szCs w:val="21"/>
          <w:lang w:val="en-US"/>
        </w:rPr>
        <w:t>ʻ</w:t>
      </w:r>
      <w:r w:rsidRPr="00632553">
        <w:rPr>
          <w:rStyle w:val="a8"/>
          <w:rFonts w:ascii="Verdana" w:hAnsi="Verdana" w:cs="Helvetica"/>
          <w:sz w:val="21"/>
          <w:szCs w:val="21"/>
          <w:lang w:val="en-US"/>
        </w:rPr>
        <w:t>m, shu jumladan 40 ming so</w:t>
      </w:r>
      <w:r w:rsidRPr="00632553">
        <w:rPr>
          <w:rStyle w:val="a8"/>
          <w:rFonts w:ascii="Arial" w:hAnsi="Arial" w:cs="Arial"/>
          <w:sz w:val="21"/>
          <w:szCs w:val="21"/>
          <w:lang w:val="en-US"/>
        </w:rPr>
        <w:t>ʻ</w:t>
      </w:r>
      <w:r w:rsidRPr="00632553">
        <w:rPr>
          <w:rStyle w:val="a8"/>
          <w:rFonts w:ascii="Verdana" w:hAnsi="Verdana" w:cs="Helvetica"/>
          <w:sz w:val="21"/>
          <w:szCs w:val="21"/>
          <w:lang w:val="en-US"/>
        </w:rPr>
        <w:t>m QQS to</w:t>
      </w:r>
      <w:r w:rsidRPr="00632553">
        <w:rPr>
          <w:rStyle w:val="a8"/>
          <w:rFonts w:ascii="Arial" w:hAnsi="Arial" w:cs="Arial"/>
          <w:sz w:val="21"/>
          <w:szCs w:val="21"/>
          <w:lang w:val="en-US"/>
        </w:rPr>
        <w:t>ʻ</w:t>
      </w:r>
      <w:r w:rsidRPr="00632553">
        <w:rPr>
          <w:rStyle w:val="a8"/>
          <w:rFonts w:ascii="Verdana" w:hAnsi="Verdana" w:cs="Helvetica"/>
          <w:sz w:val="21"/>
          <w:szCs w:val="21"/>
          <w:lang w:val="en-US"/>
        </w:rPr>
        <w:t>landi.</w:t>
      </w:r>
      <w:r w:rsidRPr="00632553">
        <w:rPr>
          <w:rStyle w:val="apple-converted-space"/>
          <w:rFonts w:ascii="Verdana" w:hAnsi="Verdana" w:cs="Helvetica"/>
          <w:i/>
          <w:iCs/>
          <w:sz w:val="21"/>
          <w:szCs w:val="21"/>
          <w:lang w:val="en-US"/>
        </w:rPr>
        <w:t> </w:t>
      </w:r>
      <w:r w:rsidRPr="00632553">
        <w:rPr>
          <w:rStyle w:val="a8"/>
          <w:rFonts w:ascii="Verdana" w:hAnsi="Verdana" w:cs="Helvetica"/>
          <w:sz w:val="21"/>
          <w:szCs w:val="21"/>
          <w:lang w:val="en-US"/>
        </w:rPr>
        <w:t xml:space="preserve">Yordamchi ishlab chiqarish </w:t>
      </w:r>
      <w:r>
        <w:rPr>
          <w:rStyle w:val="a8"/>
          <w:rFonts w:ascii="Verdana" w:hAnsi="Verdana" w:cs="Helvetica"/>
          <w:sz w:val="21"/>
          <w:szCs w:val="21"/>
        </w:rPr>
        <w:t>х</w:t>
      </w:r>
      <w:r w:rsidRPr="00632553">
        <w:rPr>
          <w:rStyle w:val="a8"/>
          <w:rFonts w:ascii="Verdana" w:hAnsi="Verdana" w:cs="Helvetica"/>
          <w:sz w:val="21"/>
          <w:szCs w:val="21"/>
          <w:lang w:val="en-US"/>
        </w:rPr>
        <w:t>odimlari</w:t>
      </w:r>
      <w:r w:rsidRPr="00632553">
        <w:rPr>
          <w:rStyle w:val="apple-converted-space"/>
          <w:rFonts w:ascii="Verdana" w:hAnsi="Verdana" w:cs="Helvetica"/>
          <w:i/>
          <w:iCs/>
          <w:sz w:val="21"/>
          <w:szCs w:val="21"/>
          <w:lang w:val="en-US"/>
        </w:rPr>
        <w:t> </w:t>
      </w:r>
      <w:r w:rsidRPr="00632553">
        <w:rPr>
          <w:rStyle w:val="a8"/>
          <w:rFonts w:ascii="Verdana" w:hAnsi="Verdana" w:cs="Helvetica"/>
          <w:sz w:val="21"/>
          <w:szCs w:val="21"/>
          <w:lang w:val="en-US"/>
        </w:rPr>
        <w:t>tomonidan uskunani montaj qilish bo</w:t>
      </w:r>
      <w:r w:rsidRPr="00632553">
        <w:rPr>
          <w:rStyle w:val="a8"/>
          <w:rFonts w:ascii="Arial" w:hAnsi="Arial" w:cs="Arial"/>
          <w:sz w:val="21"/>
          <w:szCs w:val="21"/>
          <w:lang w:val="en-US"/>
        </w:rPr>
        <w:t>ʻ</w:t>
      </w:r>
      <w:r w:rsidRPr="00632553">
        <w:rPr>
          <w:rStyle w:val="a8"/>
          <w:rFonts w:ascii="Verdana" w:hAnsi="Verdana" w:cs="Helvetica"/>
          <w:sz w:val="21"/>
          <w:szCs w:val="21"/>
          <w:lang w:val="en-US"/>
        </w:rPr>
        <w:t>yicha</w:t>
      </w:r>
      <w:r w:rsidRPr="00632553">
        <w:rPr>
          <w:rStyle w:val="apple-converted-space"/>
          <w:rFonts w:ascii="Verdana" w:hAnsi="Verdana" w:cs="Helvetica"/>
          <w:i/>
          <w:iCs/>
          <w:sz w:val="21"/>
          <w:szCs w:val="21"/>
          <w:lang w:val="en-US"/>
        </w:rPr>
        <w:t> </w:t>
      </w:r>
      <w:r>
        <w:rPr>
          <w:rStyle w:val="a8"/>
          <w:rFonts w:ascii="Verdana" w:hAnsi="Verdana" w:cs="Helvetica"/>
          <w:sz w:val="21"/>
          <w:szCs w:val="21"/>
        </w:rPr>
        <w:t>х</w:t>
      </w:r>
      <w:r w:rsidRPr="00632553">
        <w:rPr>
          <w:rStyle w:val="a8"/>
          <w:rFonts w:ascii="Verdana" w:hAnsi="Verdana" w:cs="Helvetica"/>
          <w:sz w:val="21"/>
          <w:szCs w:val="21"/>
          <w:lang w:val="en-US"/>
        </w:rPr>
        <w:t>arajat 250 ming so</w:t>
      </w:r>
      <w:r w:rsidRPr="00632553">
        <w:rPr>
          <w:rStyle w:val="a8"/>
          <w:rFonts w:ascii="Arial" w:hAnsi="Arial" w:cs="Arial"/>
          <w:sz w:val="21"/>
          <w:szCs w:val="21"/>
          <w:lang w:val="en-US"/>
        </w:rPr>
        <w:t>ʻ</w:t>
      </w:r>
      <w:r w:rsidRPr="00632553">
        <w:rPr>
          <w:rStyle w:val="a8"/>
          <w:rFonts w:ascii="Verdana" w:hAnsi="Verdana" w:cs="Helvetica"/>
          <w:sz w:val="21"/>
          <w:szCs w:val="21"/>
          <w:lang w:val="en-US"/>
        </w:rPr>
        <w:t>mni tashkil etdi.</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Style w:val="a8"/>
          <w:rFonts w:ascii="Verdana" w:hAnsi="Verdana" w:cs="Helvetica"/>
          <w:sz w:val="21"/>
          <w:szCs w:val="21"/>
          <w:lang w:val="en-US"/>
        </w:rPr>
        <w:t>SKning</w:t>
      </w:r>
      <w:r w:rsidRPr="00632553">
        <w:rPr>
          <w:rStyle w:val="apple-converted-space"/>
          <w:rFonts w:ascii="Verdana" w:hAnsi="Verdana" w:cs="Helvetica"/>
          <w:i/>
          <w:iCs/>
          <w:sz w:val="21"/>
          <w:szCs w:val="21"/>
          <w:lang w:val="en-US"/>
        </w:rPr>
        <w:t> </w:t>
      </w:r>
      <w:hyperlink r:id="rId11" w:anchor="%D0%BC219" w:tgtFrame="_blank" w:history="1">
        <w:r w:rsidRPr="00632553">
          <w:rPr>
            <w:rStyle w:val="a8"/>
            <w:rFonts w:ascii="Verdana" w:hAnsi="Verdana" w:cs="Helvetica"/>
            <w:color w:val="0070A8"/>
            <w:sz w:val="21"/>
            <w:szCs w:val="21"/>
            <w:u w:val="single"/>
            <w:lang w:val="en-US"/>
          </w:rPr>
          <w:t>219- moddasiga</w:t>
        </w:r>
      </w:hyperlink>
      <w:r w:rsidRPr="00632553">
        <w:rPr>
          <w:rStyle w:val="apple-converted-space"/>
          <w:rFonts w:ascii="Verdana" w:hAnsi="Verdana" w:cs="Helvetica"/>
          <w:i/>
          <w:iCs/>
          <w:sz w:val="21"/>
          <w:szCs w:val="21"/>
          <w:lang w:val="en-US"/>
        </w:rPr>
        <w:t> </w:t>
      </w:r>
      <w:r w:rsidRPr="00632553">
        <w:rPr>
          <w:rStyle w:val="a8"/>
          <w:rFonts w:ascii="Verdana" w:hAnsi="Verdana" w:cs="Helvetica"/>
          <w:sz w:val="21"/>
          <w:szCs w:val="21"/>
          <w:lang w:val="en-US"/>
        </w:rPr>
        <w:t>binoan,</w:t>
      </w:r>
      <w:r w:rsidRPr="00632553">
        <w:rPr>
          <w:rStyle w:val="apple-converted-space"/>
          <w:rFonts w:ascii="Verdana" w:hAnsi="Verdana" w:cs="Helvetica"/>
          <w:i/>
          <w:iCs/>
          <w:sz w:val="21"/>
          <w:szCs w:val="21"/>
          <w:lang w:val="en-US"/>
        </w:rPr>
        <w:t> </w:t>
      </w:r>
      <w:r w:rsidRPr="00632553">
        <w:rPr>
          <w:rStyle w:val="a8"/>
          <w:rFonts w:ascii="Verdana" w:hAnsi="Verdana" w:cs="Helvetica"/>
          <w:sz w:val="21"/>
          <w:szCs w:val="21"/>
          <w:lang w:val="en-US"/>
        </w:rPr>
        <w:t>olinayotgan</w:t>
      </w:r>
      <w:r w:rsidRPr="00632553">
        <w:rPr>
          <w:rStyle w:val="apple-converted-space"/>
          <w:rFonts w:ascii="Verdana" w:hAnsi="Verdana" w:cs="Helvetica"/>
          <w:i/>
          <w:iCs/>
          <w:sz w:val="21"/>
          <w:szCs w:val="21"/>
          <w:lang w:val="en-US"/>
        </w:rPr>
        <w:t> </w:t>
      </w:r>
      <w:r w:rsidRPr="00632553">
        <w:rPr>
          <w:rStyle w:val="a8"/>
          <w:rFonts w:ascii="Verdana" w:hAnsi="Verdana" w:cs="Helvetica"/>
          <w:sz w:val="21"/>
          <w:szCs w:val="21"/>
          <w:lang w:val="en-US"/>
        </w:rPr>
        <w:t>asosiy vositalar</w:t>
      </w:r>
      <w:r w:rsidRPr="00632553">
        <w:rPr>
          <w:rStyle w:val="apple-converted-space"/>
          <w:rFonts w:ascii="Verdana" w:hAnsi="Verdana" w:cs="Helvetica"/>
          <w:i/>
          <w:iCs/>
          <w:sz w:val="21"/>
          <w:szCs w:val="21"/>
          <w:lang w:val="en-US"/>
        </w:rPr>
        <w:t> </w:t>
      </w:r>
      <w:r w:rsidRPr="00632553">
        <w:rPr>
          <w:rStyle w:val="a8"/>
          <w:rFonts w:ascii="Verdana" w:hAnsi="Verdana" w:cs="Helvetica"/>
          <w:sz w:val="21"/>
          <w:szCs w:val="21"/>
          <w:lang w:val="en-US"/>
        </w:rPr>
        <w:t>bo</w:t>
      </w:r>
      <w:r w:rsidRPr="00632553">
        <w:rPr>
          <w:rStyle w:val="a8"/>
          <w:rFonts w:ascii="Arial" w:hAnsi="Arial" w:cs="Arial"/>
          <w:sz w:val="21"/>
          <w:szCs w:val="21"/>
          <w:lang w:val="en-US"/>
        </w:rPr>
        <w:t>ʻ</w:t>
      </w:r>
      <w:r w:rsidRPr="00632553">
        <w:rPr>
          <w:rStyle w:val="a8"/>
          <w:rFonts w:ascii="Verdana" w:hAnsi="Verdana" w:cs="Helvetica"/>
          <w:sz w:val="21"/>
          <w:szCs w:val="21"/>
          <w:lang w:val="en-US"/>
        </w:rPr>
        <w:t>yicha</w:t>
      </w:r>
      <w:r w:rsidRPr="00632553">
        <w:rPr>
          <w:rStyle w:val="apple-converted-space"/>
          <w:rFonts w:ascii="Verdana" w:hAnsi="Verdana" w:cs="Helvetica"/>
          <w:i/>
          <w:iCs/>
          <w:sz w:val="21"/>
          <w:szCs w:val="21"/>
          <w:lang w:val="en-US"/>
        </w:rPr>
        <w:t> </w:t>
      </w:r>
      <w:r w:rsidRPr="00632553">
        <w:rPr>
          <w:rStyle w:val="a8"/>
          <w:rFonts w:ascii="Verdana" w:hAnsi="Verdana" w:cs="Helvetica"/>
          <w:sz w:val="21"/>
          <w:szCs w:val="21"/>
          <w:lang w:val="en-US"/>
        </w:rPr>
        <w:t>QQS summasi hisobga olinmaydi.</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Style w:val="a8"/>
          <w:rFonts w:ascii="Verdana" w:hAnsi="Verdana" w:cs="Helvetica"/>
          <w:sz w:val="21"/>
          <w:szCs w:val="21"/>
          <w:lang w:val="en-US"/>
        </w:rPr>
        <w:t>Uskunani sotuvchisiga, transport tashkilotiga to</w:t>
      </w:r>
      <w:r w:rsidRPr="00632553">
        <w:rPr>
          <w:rStyle w:val="a8"/>
          <w:rFonts w:ascii="Arial" w:hAnsi="Arial" w:cs="Arial"/>
          <w:sz w:val="21"/>
          <w:szCs w:val="21"/>
          <w:lang w:val="en-US"/>
        </w:rPr>
        <w:t>ʻ</w:t>
      </w:r>
      <w:r w:rsidRPr="00632553">
        <w:rPr>
          <w:rStyle w:val="a8"/>
          <w:rFonts w:ascii="Verdana" w:hAnsi="Verdana" w:cs="Helvetica"/>
          <w:sz w:val="21"/>
          <w:szCs w:val="21"/>
          <w:lang w:val="en-US"/>
        </w:rPr>
        <w:t>langan QQS summasi (2</w:t>
      </w:r>
      <w:r w:rsidRPr="00632553">
        <w:rPr>
          <w:rStyle w:val="a8"/>
          <w:rFonts w:ascii="Verdana" w:hAnsi="Verdana" w:cs="Verdana"/>
          <w:sz w:val="21"/>
          <w:szCs w:val="21"/>
          <w:lang w:val="en-US"/>
        </w:rPr>
        <w:t> </w:t>
      </w:r>
      <w:r w:rsidRPr="00632553">
        <w:rPr>
          <w:rStyle w:val="a8"/>
          <w:rFonts w:ascii="Verdana" w:hAnsi="Verdana" w:cs="Helvetica"/>
          <w:sz w:val="21"/>
          <w:szCs w:val="21"/>
          <w:lang w:val="en-US"/>
        </w:rPr>
        <w:t>040 ming so</w:t>
      </w:r>
      <w:r w:rsidRPr="00632553">
        <w:rPr>
          <w:rStyle w:val="a8"/>
          <w:rFonts w:ascii="Arial" w:hAnsi="Arial" w:cs="Arial"/>
          <w:sz w:val="21"/>
          <w:szCs w:val="21"/>
          <w:lang w:val="en-US"/>
        </w:rPr>
        <w:t>ʻ</w:t>
      </w:r>
      <w:r w:rsidRPr="00632553">
        <w:rPr>
          <w:rStyle w:val="a8"/>
          <w:rFonts w:ascii="Verdana" w:hAnsi="Verdana" w:cs="Helvetica"/>
          <w:sz w:val="21"/>
          <w:szCs w:val="21"/>
          <w:lang w:val="en-US"/>
        </w:rPr>
        <w:t>m) qoplanmaydi. Ular aktivning boshlang</w:t>
      </w:r>
      <w:r w:rsidRPr="00632553">
        <w:rPr>
          <w:rStyle w:val="a8"/>
          <w:rFonts w:ascii="Arial" w:hAnsi="Arial" w:cs="Arial"/>
          <w:sz w:val="21"/>
          <w:szCs w:val="21"/>
          <w:lang w:val="en-US"/>
        </w:rPr>
        <w:t>ʻ</w:t>
      </w:r>
      <w:r w:rsidRPr="00632553">
        <w:rPr>
          <w:rStyle w:val="a8"/>
          <w:rFonts w:ascii="Verdana" w:hAnsi="Verdana" w:cs="Helvetica"/>
          <w:sz w:val="21"/>
          <w:szCs w:val="21"/>
          <w:lang w:val="en-US"/>
        </w:rPr>
        <w:t>ich qiymatiga qo</w:t>
      </w:r>
      <w:r w:rsidRPr="00632553">
        <w:rPr>
          <w:rStyle w:val="a8"/>
          <w:rFonts w:ascii="Arial" w:hAnsi="Arial" w:cs="Arial"/>
          <w:sz w:val="21"/>
          <w:szCs w:val="21"/>
          <w:lang w:val="en-US"/>
        </w:rPr>
        <w:t>ʻ</w:t>
      </w:r>
      <w:r w:rsidRPr="00632553">
        <w:rPr>
          <w:rStyle w:val="a8"/>
          <w:rFonts w:ascii="Verdana" w:hAnsi="Verdana" w:cs="Helvetica"/>
          <w:sz w:val="21"/>
          <w:szCs w:val="21"/>
          <w:lang w:val="en-US"/>
        </w:rPr>
        <w:t>shiladi va hisobga qabul qilinmaydi.</w:t>
      </w:r>
      <w:r w:rsidRPr="00632553">
        <w:rPr>
          <w:rStyle w:val="a8"/>
          <w:rFonts w:ascii="Verdana" w:hAnsi="Verdana" w:cs="Verdana"/>
          <w:sz w:val="21"/>
          <w:szCs w:val="21"/>
          <w:lang w:val="en-US"/>
        </w:rPr>
        <w:t> </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Style w:val="a8"/>
          <w:rFonts w:ascii="Verdana" w:hAnsi="Verdana" w:cs="Helvetica"/>
          <w:sz w:val="21"/>
          <w:szCs w:val="21"/>
          <w:lang w:val="en-US"/>
        </w:rPr>
        <w:t>Uskunani sotib olish, tashish va o</w:t>
      </w:r>
      <w:r w:rsidRPr="00632553">
        <w:rPr>
          <w:rStyle w:val="a8"/>
          <w:rFonts w:ascii="Arial" w:hAnsi="Arial" w:cs="Arial"/>
          <w:sz w:val="21"/>
          <w:szCs w:val="21"/>
          <w:lang w:val="en-US"/>
        </w:rPr>
        <w:t>ʻ</w:t>
      </w:r>
      <w:r w:rsidRPr="00632553">
        <w:rPr>
          <w:rStyle w:val="a8"/>
          <w:rFonts w:ascii="Verdana" w:hAnsi="Verdana" w:cs="Helvetica"/>
          <w:sz w:val="21"/>
          <w:szCs w:val="21"/>
          <w:lang w:val="en-US"/>
        </w:rPr>
        <w:t>rnatish bo</w:t>
      </w:r>
      <w:r w:rsidRPr="00632553">
        <w:rPr>
          <w:rStyle w:val="a8"/>
          <w:rFonts w:ascii="Arial" w:hAnsi="Arial" w:cs="Arial"/>
          <w:sz w:val="21"/>
          <w:szCs w:val="21"/>
          <w:lang w:val="en-US"/>
        </w:rPr>
        <w:t>ʻ</w:t>
      </w:r>
      <w:r w:rsidRPr="00632553">
        <w:rPr>
          <w:rStyle w:val="a8"/>
          <w:rFonts w:ascii="Verdana" w:hAnsi="Verdana" w:cs="Helvetica"/>
          <w:sz w:val="21"/>
          <w:szCs w:val="21"/>
          <w:lang w:val="en-US"/>
        </w:rPr>
        <w:t xml:space="preserve">yicha qilingan </w:t>
      </w:r>
      <w:r>
        <w:rPr>
          <w:rStyle w:val="a8"/>
          <w:rFonts w:ascii="Verdana" w:hAnsi="Verdana" w:cs="Verdana"/>
          <w:sz w:val="21"/>
          <w:szCs w:val="21"/>
        </w:rPr>
        <w:t>х</w:t>
      </w:r>
      <w:r w:rsidRPr="00632553">
        <w:rPr>
          <w:rStyle w:val="a8"/>
          <w:rFonts w:ascii="Verdana" w:hAnsi="Verdana" w:cs="Helvetica"/>
          <w:sz w:val="21"/>
          <w:szCs w:val="21"/>
          <w:lang w:val="en-US"/>
        </w:rPr>
        <w:t xml:space="preserve">aqiqiy </w:t>
      </w:r>
      <w:r>
        <w:rPr>
          <w:rStyle w:val="a8"/>
          <w:rFonts w:ascii="Verdana" w:hAnsi="Verdana" w:cs="Verdana"/>
          <w:sz w:val="21"/>
          <w:szCs w:val="21"/>
        </w:rPr>
        <w:t>х</w:t>
      </w:r>
      <w:r w:rsidRPr="00632553">
        <w:rPr>
          <w:rStyle w:val="a8"/>
          <w:rFonts w:ascii="Verdana" w:hAnsi="Verdana" w:cs="Helvetica"/>
          <w:sz w:val="21"/>
          <w:szCs w:val="21"/>
          <w:lang w:val="en-US"/>
        </w:rPr>
        <w:t>arajatlar qapital qo</w:t>
      </w:r>
      <w:r w:rsidRPr="00632553">
        <w:rPr>
          <w:rStyle w:val="a8"/>
          <w:rFonts w:ascii="Arial" w:hAnsi="Arial" w:cs="Arial"/>
          <w:sz w:val="21"/>
          <w:szCs w:val="21"/>
          <w:lang w:val="en-US"/>
        </w:rPr>
        <w:t>ʻ</w:t>
      </w:r>
      <w:r w:rsidRPr="00632553">
        <w:rPr>
          <w:rStyle w:val="a8"/>
          <w:rFonts w:ascii="Verdana" w:hAnsi="Verdana" w:cs="Helvetica"/>
          <w:sz w:val="21"/>
          <w:szCs w:val="21"/>
          <w:lang w:val="en-US"/>
        </w:rPr>
        <w:t>yilmalar tarkibiga kiritilib, keyinchalik asosiy vositalar tarkibiga o</w:t>
      </w:r>
      <w:r w:rsidRPr="00632553">
        <w:rPr>
          <w:rStyle w:val="a8"/>
          <w:rFonts w:ascii="Arial" w:hAnsi="Arial" w:cs="Arial"/>
          <w:sz w:val="21"/>
          <w:szCs w:val="21"/>
          <w:lang w:val="en-US"/>
        </w:rPr>
        <w:t>ʻ</w:t>
      </w:r>
      <w:r w:rsidRPr="00632553">
        <w:rPr>
          <w:rStyle w:val="a8"/>
          <w:rFonts w:ascii="Verdana" w:hAnsi="Verdana" w:cs="Helvetica"/>
          <w:sz w:val="21"/>
          <w:szCs w:val="21"/>
          <w:lang w:val="en-US"/>
        </w:rPr>
        <w:t>tkaziladi, ya</w:t>
      </w:r>
      <w:r w:rsidRPr="00632553">
        <w:rPr>
          <w:rStyle w:val="a8"/>
          <w:rFonts w:ascii="Verdana" w:hAnsi="Verdana" w:cs="Verdana"/>
          <w:sz w:val="21"/>
          <w:szCs w:val="21"/>
          <w:lang w:val="en-US"/>
        </w:rPr>
        <w:t>’</w:t>
      </w:r>
      <w:r w:rsidRPr="00632553">
        <w:rPr>
          <w:rStyle w:val="a8"/>
          <w:rFonts w:ascii="Verdana" w:hAnsi="Verdana" w:cs="Helvetica"/>
          <w:sz w:val="21"/>
          <w:szCs w:val="21"/>
          <w:lang w:val="en-US"/>
        </w:rPr>
        <w:t>ni uskunaning boshlang</w:t>
      </w:r>
      <w:r w:rsidRPr="00632553">
        <w:rPr>
          <w:rStyle w:val="a8"/>
          <w:rFonts w:ascii="Arial" w:hAnsi="Arial" w:cs="Arial"/>
          <w:sz w:val="21"/>
          <w:szCs w:val="21"/>
          <w:lang w:val="en-US"/>
        </w:rPr>
        <w:t>ʻ</w:t>
      </w:r>
      <w:r w:rsidRPr="00632553">
        <w:rPr>
          <w:rStyle w:val="a8"/>
          <w:rFonts w:ascii="Verdana" w:hAnsi="Verdana" w:cs="Helvetica"/>
          <w:sz w:val="21"/>
          <w:szCs w:val="21"/>
          <w:lang w:val="en-US"/>
        </w:rPr>
        <w:t>ich qiymati 12</w:t>
      </w:r>
      <w:r w:rsidRPr="00632553">
        <w:rPr>
          <w:rStyle w:val="a8"/>
          <w:rFonts w:ascii="Verdana" w:hAnsi="Verdana" w:cs="Verdana"/>
          <w:sz w:val="21"/>
          <w:szCs w:val="21"/>
          <w:lang w:val="en-US"/>
        </w:rPr>
        <w:t> </w:t>
      </w:r>
      <w:r w:rsidRPr="00632553">
        <w:rPr>
          <w:rStyle w:val="a8"/>
          <w:rFonts w:ascii="Verdana" w:hAnsi="Verdana" w:cs="Helvetica"/>
          <w:sz w:val="21"/>
          <w:szCs w:val="21"/>
          <w:lang w:val="en-US"/>
        </w:rPr>
        <w:t>490 ming so</w:t>
      </w:r>
      <w:r w:rsidRPr="00632553">
        <w:rPr>
          <w:rStyle w:val="a8"/>
          <w:rFonts w:ascii="Arial" w:hAnsi="Arial" w:cs="Arial"/>
          <w:sz w:val="21"/>
          <w:szCs w:val="21"/>
          <w:lang w:val="en-US"/>
        </w:rPr>
        <w:t>ʻ</w:t>
      </w:r>
      <w:r w:rsidRPr="00632553">
        <w:rPr>
          <w:rStyle w:val="a8"/>
          <w:rFonts w:ascii="Verdana" w:hAnsi="Verdana" w:cs="Helvetica"/>
          <w:sz w:val="21"/>
          <w:szCs w:val="21"/>
          <w:lang w:val="en-US"/>
        </w:rPr>
        <w:t>mni (12</w:t>
      </w:r>
      <w:r w:rsidRPr="00632553">
        <w:rPr>
          <w:rStyle w:val="a8"/>
          <w:rFonts w:ascii="Verdana" w:hAnsi="Verdana" w:cs="Verdana"/>
          <w:sz w:val="21"/>
          <w:szCs w:val="21"/>
          <w:lang w:val="en-US"/>
        </w:rPr>
        <w:t> </w:t>
      </w:r>
      <w:r w:rsidRPr="00632553">
        <w:rPr>
          <w:rStyle w:val="a8"/>
          <w:rFonts w:ascii="Verdana" w:hAnsi="Verdana" w:cs="Helvetica"/>
          <w:sz w:val="21"/>
          <w:szCs w:val="21"/>
          <w:lang w:val="en-US"/>
        </w:rPr>
        <w:t>000 + 240 + 250) tashkil etadi (</w:t>
      </w:r>
      <w:hyperlink r:id="rId12" w:tgtFrame="_blank" w:history="1">
        <w:r w:rsidRPr="00632553">
          <w:rPr>
            <w:rStyle w:val="a8"/>
            <w:rFonts w:ascii="Verdana" w:hAnsi="Verdana" w:cs="Helvetica"/>
            <w:color w:val="0070A8"/>
            <w:sz w:val="21"/>
            <w:szCs w:val="21"/>
            <w:u w:val="single"/>
            <w:lang w:val="en-US"/>
          </w:rPr>
          <w:t>5-son BHMSning 11 bandi</w:t>
        </w:r>
      </w:hyperlink>
      <w:r w:rsidRPr="00632553">
        <w:rPr>
          <w:rStyle w:val="a8"/>
          <w:rFonts w:ascii="Verdana" w:hAnsi="Verdana" w:cs="Helvetica"/>
          <w:sz w:val="21"/>
          <w:szCs w:val="21"/>
          <w:lang w:val="en-US"/>
        </w:rPr>
        <w:t>.)</w:t>
      </w:r>
    </w:p>
    <w:p w:rsidR="00632553" w:rsidRPr="00632553" w:rsidRDefault="00632553" w:rsidP="00632553">
      <w:pPr>
        <w:pStyle w:val="5"/>
        <w:spacing w:before="150" w:after="150" w:line="300" w:lineRule="atLeast"/>
        <w:rPr>
          <w:rFonts w:ascii="Helvetica" w:hAnsi="Helvetica" w:cs="Helvetica"/>
          <w:color w:val="333333"/>
          <w:sz w:val="24"/>
          <w:szCs w:val="24"/>
          <w:lang w:val="en-US"/>
        </w:rPr>
      </w:pPr>
      <w:r w:rsidRPr="00632553">
        <w:rPr>
          <w:rFonts w:ascii="Verdana" w:hAnsi="Verdana" w:cs="Helvetica"/>
          <w:color w:val="333333"/>
          <w:sz w:val="24"/>
          <w:szCs w:val="24"/>
          <w:lang w:val="en-US"/>
        </w:rPr>
        <w:t>QQS to</w:t>
      </w:r>
      <w:r w:rsidRPr="00632553">
        <w:rPr>
          <w:rFonts w:ascii="Arial" w:hAnsi="Arial" w:cs="Arial"/>
          <w:color w:val="333333"/>
          <w:sz w:val="24"/>
          <w:szCs w:val="24"/>
          <w:lang w:val="en-US"/>
        </w:rPr>
        <w:t>ʻ</w:t>
      </w:r>
      <w:r w:rsidRPr="00632553">
        <w:rPr>
          <w:rFonts w:ascii="Verdana" w:hAnsi="Verdana" w:cs="Helvetica"/>
          <w:color w:val="333333"/>
          <w:sz w:val="24"/>
          <w:szCs w:val="24"/>
          <w:lang w:val="en-US"/>
        </w:rPr>
        <w:t>lovchisi bo</w:t>
      </w:r>
      <w:r w:rsidRPr="00632553">
        <w:rPr>
          <w:rFonts w:ascii="Arial" w:hAnsi="Arial" w:cs="Arial"/>
          <w:color w:val="333333"/>
          <w:sz w:val="24"/>
          <w:szCs w:val="24"/>
          <w:lang w:val="en-US"/>
        </w:rPr>
        <w:t>ʻ</w:t>
      </w:r>
      <w:r w:rsidRPr="00632553">
        <w:rPr>
          <w:rFonts w:ascii="Verdana" w:hAnsi="Verdana" w:cs="Helvetica"/>
          <w:color w:val="333333"/>
          <w:sz w:val="24"/>
          <w:szCs w:val="24"/>
          <w:lang w:val="en-US"/>
        </w:rPr>
        <w:t>lmagan yuridik sha</w:t>
      </w:r>
      <w:r>
        <w:rPr>
          <w:rFonts w:ascii="Verdana" w:hAnsi="Verdana" w:cs="Verdana"/>
          <w:color w:val="333333"/>
          <w:sz w:val="24"/>
          <w:szCs w:val="24"/>
        </w:rPr>
        <w:t>х</w:t>
      </w:r>
      <w:r w:rsidRPr="00632553">
        <w:rPr>
          <w:rFonts w:ascii="Verdana" w:hAnsi="Verdana" w:cs="Helvetica"/>
          <w:color w:val="333333"/>
          <w:sz w:val="24"/>
          <w:szCs w:val="24"/>
          <w:lang w:val="en-US"/>
        </w:rPr>
        <w:t xml:space="preserve">slar tomonidan tovarlar (ishlar, </w:t>
      </w:r>
      <w:r>
        <w:rPr>
          <w:rFonts w:ascii="Verdana" w:hAnsi="Verdana" w:cs="Verdana"/>
          <w:color w:val="333333"/>
          <w:sz w:val="24"/>
          <w:szCs w:val="24"/>
        </w:rPr>
        <w:t>х</w:t>
      </w:r>
      <w:r w:rsidRPr="00632553">
        <w:rPr>
          <w:rFonts w:ascii="Verdana" w:hAnsi="Verdana" w:cs="Helvetica"/>
          <w:color w:val="333333"/>
          <w:sz w:val="24"/>
          <w:szCs w:val="24"/>
          <w:lang w:val="en-US"/>
        </w:rPr>
        <w:t>izmatlar) sotib olish </w:t>
      </w:r>
    </w:p>
    <w:p w:rsidR="00632553" w:rsidRDefault="00632553">
      <w:pPr>
        <w:rPr>
          <w:lang w:val="en-US"/>
        </w:rPr>
      </w:pPr>
      <w:r>
        <w:rPr>
          <w:noProof/>
          <w:lang w:eastAsia="ru-RU"/>
        </w:rPr>
        <w:drawing>
          <wp:inline distT="0" distB="0" distL="0" distR="0">
            <wp:extent cx="5940425" cy="1834195"/>
            <wp:effectExtent l="0" t="0" r="3175" b="0"/>
            <wp:docPr id="3" name="Рисунок 3" descr="C:\Users\Night\Downloads\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ght\Downloads\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834195"/>
                    </a:xfrm>
                    <a:prstGeom prst="rect">
                      <a:avLst/>
                    </a:prstGeom>
                    <a:noFill/>
                    <a:ln>
                      <a:noFill/>
                    </a:ln>
                  </pic:spPr>
                </pic:pic>
              </a:graphicData>
            </a:graphic>
          </wp:inline>
        </w:drawing>
      </w:r>
    </w:p>
    <w:p w:rsidR="00632553" w:rsidRDefault="00632553">
      <w:pPr>
        <w:rPr>
          <w:rFonts w:ascii="Verdana" w:hAnsi="Verdana"/>
          <w:color w:val="333333"/>
          <w:sz w:val="21"/>
          <w:szCs w:val="21"/>
          <w:lang w:val="en-US"/>
        </w:rPr>
      </w:pPr>
      <w:r w:rsidRPr="00632553">
        <w:rPr>
          <w:rFonts w:ascii="Verdana" w:hAnsi="Verdana"/>
          <w:sz w:val="21"/>
          <w:szCs w:val="21"/>
          <w:lang w:val="en-US"/>
        </w:rPr>
        <w:t>Faraz qilaylik, “soddalashtirgan</w:t>
      </w:r>
      <w:r w:rsidRPr="00632553">
        <w:rPr>
          <w:rStyle w:val="apple-converted-space"/>
          <w:rFonts w:ascii="Verdana" w:hAnsi="Verdana"/>
          <w:sz w:val="21"/>
          <w:szCs w:val="21"/>
          <w:lang w:val="en-US"/>
        </w:rPr>
        <w:t> </w:t>
      </w:r>
      <w:r w:rsidRPr="00632553">
        <w:rPr>
          <w:rFonts w:ascii="Verdana" w:hAnsi="Verdana"/>
          <w:sz w:val="21"/>
          <w:szCs w:val="21"/>
          <w:lang w:val="en-US"/>
        </w:rPr>
        <w:t>tartibda”</w:t>
      </w:r>
      <w:r w:rsidRPr="00632553">
        <w:rPr>
          <w:rStyle w:val="apple-converted-space"/>
          <w:rFonts w:ascii="Verdana" w:hAnsi="Verdana"/>
          <w:sz w:val="21"/>
          <w:szCs w:val="21"/>
          <w:lang w:val="en-US"/>
        </w:rPr>
        <w:t> </w:t>
      </w:r>
      <w:r w:rsidRPr="00632553">
        <w:rPr>
          <w:rFonts w:ascii="Verdana" w:hAnsi="Verdana"/>
          <w:sz w:val="21"/>
          <w:szCs w:val="21"/>
          <w:lang w:val="en-US"/>
        </w:rPr>
        <w:t>soliq to</w:t>
      </w:r>
      <w:r w:rsidRPr="00632553">
        <w:rPr>
          <w:rFonts w:ascii="Arial" w:hAnsi="Arial" w:cs="Arial"/>
          <w:sz w:val="21"/>
          <w:szCs w:val="21"/>
          <w:lang w:val="en-US"/>
        </w:rPr>
        <w:t>ʻ</w:t>
      </w:r>
      <w:r w:rsidRPr="00632553">
        <w:rPr>
          <w:rFonts w:ascii="Verdana" w:hAnsi="Verdana"/>
          <w:sz w:val="21"/>
          <w:szCs w:val="21"/>
          <w:lang w:val="en-US"/>
        </w:rPr>
        <w:t>lovchi</w:t>
      </w:r>
      <w:r w:rsidRPr="00632553">
        <w:rPr>
          <w:rStyle w:val="apple-converted-space"/>
          <w:rFonts w:ascii="Verdana" w:hAnsi="Verdana"/>
          <w:sz w:val="21"/>
          <w:szCs w:val="21"/>
          <w:lang w:val="en-US"/>
        </w:rPr>
        <w:t> </w:t>
      </w:r>
      <w:r w:rsidRPr="00632553">
        <w:rPr>
          <w:rFonts w:ascii="Verdana" w:hAnsi="Verdana"/>
          <w:sz w:val="21"/>
          <w:szCs w:val="21"/>
          <w:lang w:val="en-US"/>
        </w:rPr>
        <w:t>(i</w:t>
      </w:r>
      <w:r>
        <w:rPr>
          <w:rFonts w:ascii="Verdana" w:hAnsi="Verdana"/>
          <w:sz w:val="21"/>
          <w:szCs w:val="21"/>
        </w:rPr>
        <w:t>х</w:t>
      </w:r>
      <w:r w:rsidRPr="00632553">
        <w:rPr>
          <w:rFonts w:ascii="Verdana" w:hAnsi="Verdana"/>
          <w:sz w:val="21"/>
          <w:szCs w:val="21"/>
          <w:lang w:val="en-US"/>
        </w:rPr>
        <w:t>tiyori ravishda</w:t>
      </w:r>
      <w:r w:rsidRPr="00632553">
        <w:rPr>
          <w:rStyle w:val="apple-converted-space"/>
          <w:rFonts w:ascii="Verdana" w:hAnsi="Verdana"/>
          <w:sz w:val="21"/>
          <w:szCs w:val="21"/>
          <w:lang w:val="en-US"/>
        </w:rPr>
        <w:t> </w:t>
      </w:r>
      <w:r w:rsidRPr="00632553">
        <w:rPr>
          <w:rFonts w:ascii="Verdana" w:hAnsi="Verdana"/>
          <w:sz w:val="21"/>
          <w:szCs w:val="21"/>
          <w:lang w:val="en-US"/>
        </w:rPr>
        <w:t>QQS</w:t>
      </w:r>
      <w:r w:rsidRPr="00632553">
        <w:rPr>
          <w:rStyle w:val="apple-converted-space"/>
          <w:rFonts w:ascii="Verdana" w:hAnsi="Verdana"/>
          <w:sz w:val="21"/>
          <w:szCs w:val="21"/>
          <w:lang w:val="en-US"/>
        </w:rPr>
        <w:t> </w:t>
      </w:r>
      <w:r w:rsidRPr="00632553">
        <w:rPr>
          <w:rFonts w:ascii="Verdana" w:hAnsi="Verdana"/>
          <w:sz w:val="21"/>
          <w:szCs w:val="21"/>
          <w:lang w:val="en-US"/>
        </w:rPr>
        <w:t>to</w:t>
      </w:r>
      <w:r w:rsidRPr="00632553">
        <w:rPr>
          <w:rFonts w:ascii="Arial" w:hAnsi="Arial" w:cs="Arial"/>
          <w:sz w:val="21"/>
          <w:szCs w:val="21"/>
          <w:lang w:val="en-US"/>
        </w:rPr>
        <w:t>ʻ</w:t>
      </w:r>
      <w:r w:rsidRPr="00632553">
        <w:rPr>
          <w:rFonts w:ascii="Verdana" w:hAnsi="Verdana"/>
          <w:sz w:val="21"/>
          <w:szCs w:val="21"/>
          <w:lang w:val="en-US"/>
        </w:rPr>
        <w:t>lovchisi bo</w:t>
      </w:r>
      <w:r w:rsidRPr="00632553">
        <w:rPr>
          <w:rFonts w:ascii="Arial" w:hAnsi="Arial" w:cs="Arial"/>
          <w:sz w:val="21"/>
          <w:szCs w:val="21"/>
          <w:lang w:val="en-US"/>
        </w:rPr>
        <w:t>ʻ</w:t>
      </w:r>
      <w:r w:rsidRPr="00632553">
        <w:rPr>
          <w:rFonts w:ascii="Verdana" w:hAnsi="Verdana"/>
          <w:sz w:val="21"/>
          <w:szCs w:val="21"/>
          <w:lang w:val="en-US"/>
        </w:rPr>
        <w:t>lmagan)</w:t>
      </w:r>
      <w:r w:rsidRPr="00632553">
        <w:rPr>
          <w:rStyle w:val="apple-converted-space"/>
          <w:rFonts w:ascii="Verdana" w:hAnsi="Verdana"/>
          <w:sz w:val="21"/>
          <w:szCs w:val="21"/>
          <w:lang w:val="en-US"/>
        </w:rPr>
        <w:t> </w:t>
      </w:r>
      <w:r w:rsidRPr="00632553">
        <w:rPr>
          <w:rFonts w:ascii="Verdana" w:hAnsi="Verdana"/>
          <w:sz w:val="21"/>
          <w:szCs w:val="21"/>
          <w:lang w:val="en-US"/>
        </w:rPr>
        <w:t>QQS to</w:t>
      </w:r>
      <w:r w:rsidRPr="00632553">
        <w:rPr>
          <w:rFonts w:ascii="Arial" w:hAnsi="Arial" w:cs="Arial"/>
          <w:sz w:val="21"/>
          <w:szCs w:val="21"/>
          <w:lang w:val="en-US"/>
        </w:rPr>
        <w:t>ʻ</w:t>
      </w:r>
      <w:r w:rsidRPr="00632553">
        <w:rPr>
          <w:rFonts w:ascii="Verdana" w:hAnsi="Verdana"/>
          <w:sz w:val="21"/>
          <w:szCs w:val="21"/>
          <w:lang w:val="en-US"/>
        </w:rPr>
        <w:t>lovchisi bo</w:t>
      </w:r>
      <w:r w:rsidRPr="00632553">
        <w:rPr>
          <w:rFonts w:ascii="Arial" w:hAnsi="Arial" w:cs="Arial"/>
          <w:sz w:val="21"/>
          <w:szCs w:val="21"/>
          <w:lang w:val="en-US"/>
        </w:rPr>
        <w:t>ʻ</w:t>
      </w:r>
      <w:r w:rsidRPr="00632553">
        <w:rPr>
          <w:rFonts w:ascii="Verdana" w:hAnsi="Verdana"/>
          <w:sz w:val="21"/>
          <w:szCs w:val="21"/>
          <w:lang w:val="en-US"/>
        </w:rPr>
        <w:t xml:space="preserve">lgan mol yetkazib beruvchidan ishlab chiqarishda foydalanish uchun </w:t>
      </w:r>
      <w:r>
        <w:rPr>
          <w:rFonts w:ascii="Verdana" w:hAnsi="Verdana" w:cs="Verdana"/>
          <w:sz w:val="21"/>
          <w:szCs w:val="21"/>
        </w:rPr>
        <w:t>х</w:t>
      </w:r>
      <w:r w:rsidRPr="00632553">
        <w:rPr>
          <w:rFonts w:ascii="Verdana" w:hAnsi="Verdana"/>
          <w:sz w:val="21"/>
          <w:szCs w:val="21"/>
          <w:lang w:val="en-US"/>
        </w:rPr>
        <w:t>om ashyo va materiallar sotib olmoqda. Tabiiyki,</w:t>
      </w:r>
      <w:r w:rsidRPr="00632553">
        <w:rPr>
          <w:rStyle w:val="apple-converted-space"/>
          <w:rFonts w:ascii="Verdana" w:hAnsi="Verdana"/>
          <w:sz w:val="21"/>
          <w:szCs w:val="21"/>
          <w:lang w:val="en-US"/>
        </w:rPr>
        <w:t> </w:t>
      </w:r>
      <w:r w:rsidRPr="00632553">
        <w:rPr>
          <w:rFonts w:ascii="Verdana" w:hAnsi="Verdana"/>
          <w:sz w:val="21"/>
          <w:szCs w:val="21"/>
          <w:lang w:val="en-US"/>
        </w:rPr>
        <w:t>ularning qiymatida mol yetkazib beruvchiga to</w:t>
      </w:r>
      <w:r w:rsidRPr="00632553">
        <w:rPr>
          <w:rFonts w:ascii="Arial" w:hAnsi="Arial" w:cs="Arial"/>
          <w:sz w:val="21"/>
          <w:szCs w:val="21"/>
          <w:lang w:val="en-US"/>
        </w:rPr>
        <w:t>ʻ</w:t>
      </w:r>
      <w:r w:rsidRPr="00632553">
        <w:rPr>
          <w:rFonts w:ascii="Verdana" w:hAnsi="Verdana"/>
          <w:sz w:val="21"/>
          <w:szCs w:val="21"/>
          <w:lang w:val="en-US"/>
        </w:rPr>
        <w:t xml:space="preserve">lanadigan </w:t>
      </w:r>
      <w:r w:rsidRPr="00632553">
        <w:rPr>
          <w:rFonts w:ascii="Verdana" w:hAnsi="Verdana" w:cs="Verdana"/>
          <w:sz w:val="21"/>
          <w:szCs w:val="21"/>
          <w:lang w:val="en-US"/>
        </w:rPr>
        <w:t>“</w:t>
      </w:r>
      <w:r w:rsidRPr="00632553">
        <w:rPr>
          <w:rFonts w:ascii="Verdana" w:hAnsi="Verdana"/>
          <w:sz w:val="21"/>
          <w:szCs w:val="21"/>
          <w:lang w:val="en-US"/>
        </w:rPr>
        <w:t>kiruvchi</w:t>
      </w:r>
      <w:r w:rsidRPr="00632553">
        <w:rPr>
          <w:rFonts w:ascii="Verdana" w:hAnsi="Verdana" w:cs="Verdana"/>
          <w:sz w:val="21"/>
          <w:szCs w:val="21"/>
          <w:lang w:val="en-US"/>
        </w:rPr>
        <w:t>”</w:t>
      </w:r>
      <w:r w:rsidRPr="00632553">
        <w:rPr>
          <w:rFonts w:ascii="Verdana" w:hAnsi="Verdana"/>
          <w:sz w:val="21"/>
          <w:szCs w:val="21"/>
          <w:lang w:val="en-US"/>
        </w:rPr>
        <w:t xml:space="preserve"> QQS</w:t>
      </w:r>
      <w:r w:rsidRPr="00632553">
        <w:rPr>
          <w:rStyle w:val="apple-converted-space"/>
          <w:rFonts w:ascii="Verdana" w:hAnsi="Verdana"/>
          <w:sz w:val="21"/>
          <w:szCs w:val="21"/>
          <w:lang w:val="en-US"/>
        </w:rPr>
        <w:t> </w:t>
      </w:r>
      <w:r w:rsidRPr="00632553">
        <w:rPr>
          <w:rFonts w:ascii="Verdana" w:hAnsi="Verdana"/>
          <w:sz w:val="21"/>
          <w:szCs w:val="21"/>
          <w:lang w:val="en-US"/>
        </w:rPr>
        <w:t>ham bor.</w:t>
      </w:r>
      <w:r w:rsidRPr="00632553">
        <w:rPr>
          <w:rStyle w:val="apple-converted-space"/>
          <w:rFonts w:ascii="Verdana" w:hAnsi="Verdana"/>
          <w:sz w:val="21"/>
          <w:szCs w:val="21"/>
          <w:lang w:val="en-US"/>
        </w:rPr>
        <w:t> </w:t>
      </w:r>
      <w:r w:rsidRPr="00632553">
        <w:rPr>
          <w:rFonts w:ascii="Verdana" w:hAnsi="Verdana"/>
          <w:sz w:val="21"/>
          <w:szCs w:val="21"/>
          <w:lang w:val="en-US"/>
        </w:rPr>
        <w:t>Mazkur kor</w:t>
      </w:r>
      <w:r>
        <w:rPr>
          <w:rFonts w:ascii="Verdana" w:hAnsi="Verdana"/>
          <w:sz w:val="21"/>
          <w:szCs w:val="21"/>
        </w:rPr>
        <w:t>х</w:t>
      </w:r>
      <w:r w:rsidRPr="00632553">
        <w:rPr>
          <w:rFonts w:ascii="Verdana" w:hAnsi="Verdana"/>
          <w:sz w:val="21"/>
          <w:szCs w:val="21"/>
          <w:lang w:val="en-US"/>
        </w:rPr>
        <w:t>ona</w:t>
      </w:r>
      <w:r w:rsidRPr="00632553">
        <w:rPr>
          <w:rStyle w:val="apple-converted-space"/>
          <w:rFonts w:ascii="Verdana" w:hAnsi="Verdana"/>
          <w:sz w:val="21"/>
          <w:szCs w:val="21"/>
          <w:lang w:val="en-US"/>
        </w:rPr>
        <w:t> </w:t>
      </w:r>
      <w:r w:rsidRPr="00632553">
        <w:rPr>
          <w:rFonts w:ascii="Verdana" w:hAnsi="Verdana"/>
          <w:sz w:val="21"/>
          <w:szCs w:val="21"/>
          <w:lang w:val="en-US"/>
        </w:rPr>
        <w:t>QQSni hisobga olishi mumkinmi? Albatta yo</w:t>
      </w:r>
      <w:r w:rsidRPr="00632553">
        <w:rPr>
          <w:rFonts w:ascii="Arial" w:hAnsi="Arial" w:cs="Arial"/>
          <w:sz w:val="21"/>
          <w:szCs w:val="21"/>
          <w:lang w:val="en-US"/>
        </w:rPr>
        <w:t>ʻ</w:t>
      </w:r>
      <w:r w:rsidRPr="00632553">
        <w:rPr>
          <w:rFonts w:ascii="Verdana" w:hAnsi="Verdana"/>
          <w:sz w:val="21"/>
          <w:szCs w:val="21"/>
          <w:lang w:val="en-US"/>
        </w:rPr>
        <w:t>q, chunki uning o</w:t>
      </w:r>
      <w:r w:rsidRPr="00632553">
        <w:rPr>
          <w:rFonts w:ascii="Arial" w:hAnsi="Arial" w:cs="Arial"/>
          <w:sz w:val="21"/>
          <w:szCs w:val="21"/>
          <w:lang w:val="en-US"/>
        </w:rPr>
        <w:t>ʻ</w:t>
      </w:r>
      <w:r w:rsidRPr="00632553">
        <w:rPr>
          <w:rFonts w:ascii="Verdana" w:hAnsi="Verdana"/>
          <w:sz w:val="21"/>
          <w:szCs w:val="21"/>
          <w:lang w:val="en-US"/>
        </w:rPr>
        <w:t>zi sotayotgan mahsulotqiymatining ustiga</w:t>
      </w:r>
      <w:r w:rsidRPr="00632553">
        <w:rPr>
          <w:rStyle w:val="apple-converted-space"/>
          <w:rFonts w:ascii="Verdana" w:hAnsi="Verdana"/>
          <w:sz w:val="21"/>
          <w:szCs w:val="21"/>
          <w:lang w:val="en-US"/>
        </w:rPr>
        <w:t> </w:t>
      </w:r>
      <w:r w:rsidRPr="00632553">
        <w:rPr>
          <w:rFonts w:ascii="Verdana" w:hAnsi="Verdana"/>
          <w:sz w:val="21"/>
          <w:szCs w:val="21"/>
          <w:lang w:val="en-US"/>
        </w:rPr>
        <w:t>QQS qo</w:t>
      </w:r>
      <w:r w:rsidRPr="00632553">
        <w:rPr>
          <w:rFonts w:ascii="Arial" w:hAnsi="Arial" w:cs="Arial"/>
          <w:sz w:val="21"/>
          <w:szCs w:val="21"/>
          <w:lang w:val="en-US"/>
        </w:rPr>
        <w:t>ʻ</w:t>
      </w:r>
      <w:r w:rsidRPr="00632553">
        <w:rPr>
          <w:rFonts w:ascii="Verdana" w:hAnsi="Verdana"/>
          <w:sz w:val="21"/>
          <w:szCs w:val="21"/>
          <w:lang w:val="en-US"/>
        </w:rPr>
        <w:t>shmaydi. Boshqa misol keltiramiz.</w:t>
      </w:r>
      <w:r w:rsidRPr="00632553">
        <w:rPr>
          <w:rStyle w:val="apple-converted-space"/>
          <w:rFonts w:ascii="Verdana" w:hAnsi="Verdana"/>
          <w:sz w:val="21"/>
          <w:szCs w:val="21"/>
          <w:lang w:val="en-US"/>
        </w:rPr>
        <w:t> </w:t>
      </w:r>
      <w:r w:rsidRPr="00632553">
        <w:rPr>
          <w:rFonts w:ascii="Verdana" w:hAnsi="Verdana"/>
          <w:sz w:val="21"/>
          <w:szCs w:val="21"/>
          <w:lang w:val="en-US"/>
        </w:rPr>
        <w:t>Yirik</w:t>
      </w:r>
      <w:r w:rsidRPr="00632553">
        <w:rPr>
          <w:rStyle w:val="apple-converted-space"/>
          <w:rFonts w:ascii="Verdana" w:hAnsi="Verdana"/>
          <w:sz w:val="21"/>
          <w:szCs w:val="21"/>
          <w:lang w:val="en-US"/>
        </w:rPr>
        <w:t> </w:t>
      </w:r>
      <w:r w:rsidRPr="00632553">
        <w:rPr>
          <w:rFonts w:ascii="Verdana" w:hAnsi="Verdana"/>
          <w:sz w:val="21"/>
          <w:szCs w:val="21"/>
          <w:lang w:val="en-US"/>
        </w:rPr>
        <w:t>poligrafiya kor</w:t>
      </w:r>
      <w:r>
        <w:rPr>
          <w:rFonts w:ascii="Verdana" w:hAnsi="Verdana"/>
          <w:sz w:val="21"/>
          <w:szCs w:val="21"/>
        </w:rPr>
        <w:t>х</w:t>
      </w:r>
      <w:r w:rsidRPr="00632553">
        <w:rPr>
          <w:rFonts w:ascii="Verdana" w:hAnsi="Verdana"/>
          <w:sz w:val="21"/>
          <w:szCs w:val="21"/>
          <w:lang w:val="en-US"/>
        </w:rPr>
        <w:t xml:space="preserve">onasi </w:t>
      </w:r>
      <w:r>
        <w:rPr>
          <w:rFonts w:ascii="Verdana" w:hAnsi="Verdana"/>
          <w:sz w:val="21"/>
          <w:szCs w:val="21"/>
        </w:rPr>
        <w:t>х</w:t>
      </w:r>
      <w:r w:rsidRPr="00632553">
        <w:rPr>
          <w:rFonts w:ascii="Verdana" w:hAnsi="Verdana"/>
          <w:sz w:val="21"/>
          <w:szCs w:val="21"/>
          <w:lang w:val="en-US"/>
        </w:rPr>
        <w:t>orjidan qog</w:t>
      </w:r>
      <w:r w:rsidRPr="00632553">
        <w:rPr>
          <w:rFonts w:ascii="Arial" w:hAnsi="Arial" w:cs="Arial"/>
          <w:sz w:val="21"/>
          <w:szCs w:val="21"/>
          <w:lang w:val="en-US"/>
        </w:rPr>
        <w:t>ʻ</w:t>
      </w:r>
      <w:r w:rsidRPr="00632553">
        <w:rPr>
          <w:rFonts w:ascii="Verdana" w:hAnsi="Verdana"/>
          <w:sz w:val="21"/>
          <w:szCs w:val="21"/>
          <w:lang w:val="en-US"/>
        </w:rPr>
        <w:t>oz import qilmoqda va boj</w:t>
      </w:r>
      <w:r>
        <w:rPr>
          <w:rFonts w:ascii="Verdana" w:hAnsi="Verdana" w:cs="Verdana"/>
          <w:sz w:val="21"/>
          <w:szCs w:val="21"/>
        </w:rPr>
        <w:t>х</w:t>
      </w:r>
      <w:r w:rsidRPr="00632553">
        <w:rPr>
          <w:rFonts w:ascii="Verdana" w:hAnsi="Verdana"/>
          <w:sz w:val="21"/>
          <w:szCs w:val="21"/>
          <w:lang w:val="en-US"/>
        </w:rPr>
        <w:t>ona rasmiylashtiruvida QQS to</w:t>
      </w:r>
      <w:r w:rsidRPr="00632553">
        <w:rPr>
          <w:rFonts w:ascii="Arial" w:hAnsi="Arial" w:cs="Arial"/>
          <w:sz w:val="21"/>
          <w:szCs w:val="21"/>
          <w:lang w:val="en-US"/>
        </w:rPr>
        <w:t>ʻ</w:t>
      </w:r>
      <w:r w:rsidRPr="00632553">
        <w:rPr>
          <w:rFonts w:ascii="Verdana" w:hAnsi="Verdana"/>
          <w:sz w:val="21"/>
          <w:szCs w:val="21"/>
          <w:lang w:val="en-US"/>
        </w:rPr>
        <w:t>lamoqda.</w:t>
      </w:r>
      <w:r w:rsidRPr="00632553">
        <w:rPr>
          <w:rStyle w:val="apple-converted-space"/>
          <w:rFonts w:ascii="Verdana" w:hAnsi="Verdana"/>
          <w:sz w:val="21"/>
          <w:szCs w:val="21"/>
          <w:lang w:val="en-US"/>
        </w:rPr>
        <w:t> </w:t>
      </w:r>
      <w:r w:rsidRPr="00632553">
        <w:rPr>
          <w:rFonts w:ascii="Verdana" w:hAnsi="Verdana"/>
          <w:sz w:val="21"/>
          <w:szCs w:val="21"/>
          <w:lang w:val="en-US"/>
        </w:rPr>
        <w:t>U nashr qilingan</w:t>
      </w:r>
      <w:r w:rsidRPr="00632553">
        <w:rPr>
          <w:rStyle w:val="apple-converted-space"/>
          <w:rFonts w:ascii="Verdana" w:hAnsi="Verdana"/>
          <w:sz w:val="21"/>
          <w:szCs w:val="21"/>
          <w:lang w:val="en-US"/>
        </w:rPr>
        <w:t> </w:t>
      </w:r>
      <w:r w:rsidRPr="00632553">
        <w:rPr>
          <w:rFonts w:ascii="Verdana" w:hAnsi="Verdana"/>
          <w:sz w:val="21"/>
          <w:szCs w:val="21"/>
          <w:lang w:val="en-US"/>
        </w:rPr>
        <w:t>mahsulotlarini realizatsiya qiliganida</w:t>
      </w:r>
      <w:r w:rsidRPr="00632553">
        <w:rPr>
          <w:rStyle w:val="apple-converted-space"/>
          <w:rFonts w:ascii="Verdana" w:hAnsi="Verdana"/>
          <w:sz w:val="21"/>
          <w:szCs w:val="21"/>
          <w:lang w:val="en-US"/>
        </w:rPr>
        <w:t> </w:t>
      </w:r>
      <w:r w:rsidRPr="00632553">
        <w:rPr>
          <w:rFonts w:ascii="Verdana" w:hAnsi="Verdana"/>
          <w:sz w:val="21"/>
          <w:szCs w:val="21"/>
          <w:lang w:val="en-US"/>
        </w:rPr>
        <w:t>QQSni hisobga</w:t>
      </w:r>
      <w:r w:rsidRPr="00632553">
        <w:rPr>
          <w:rStyle w:val="apple-converted-space"/>
          <w:rFonts w:ascii="Verdana" w:hAnsi="Verdana"/>
          <w:sz w:val="21"/>
          <w:szCs w:val="21"/>
          <w:lang w:val="en-US"/>
        </w:rPr>
        <w:t> </w:t>
      </w:r>
      <w:r w:rsidRPr="00632553">
        <w:rPr>
          <w:rFonts w:ascii="Verdana" w:hAnsi="Verdana"/>
          <w:sz w:val="21"/>
          <w:szCs w:val="21"/>
          <w:lang w:val="en-US"/>
        </w:rPr>
        <w:t>olishi huquqiga egami? Yo</w:t>
      </w:r>
      <w:r w:rsidRPr="00632553">
        <w:rPr>
          <w:rFonts w:ascii="Arial" w:hAnsi="Arial" w:cs="Arial"/>
          <w:sz w:val="21"/>
          <w:szCs w:val="21"/>
          <w:lang w:val="en-US"/>
        </w:rPr>
        <w:t>ʻ</w:t>
      </w:r>
      <w:r w:rsidRPr="00632553">
        <w:rPr>
          <w:rFonts w:ascii="Verdana" w:hAnsi="Verdana"/>
          <w:sz w:val="21"/>
          <w:szCs w:val="21"/>
          <w:lang w:val="en-US"/>
        </w:rPr>
        <w:t>q,</w:t>
      </w:r>
      <w:r w:rsidRPr="00632553">
        <w:rPr>
          <w:rStyle w:val="apple-converted-space"/>
          <w:rFonts w:ascii="Verdana" w:hAnsi="Verdana"/>
          <w:sz w:val="21"/>
          <w:szCs w:val="21"/>
          <w:lang w:val="en-US"/>
        </w:rPr>
        <w:t> </w:t>
      </w:r>
      <w:r w:rsidRPr="00632553">
        <w:rPr>
          <w:rFonts w:ascii="Verdana" w:hAnsi="Verdana"/>
          <w:sz w:val="21"/>
          <w:szCs w:val="21"/>
          <w:lang w:val="en-US"/>
        </w:rPr>
        <w:t>egaemas, chunki bu</w:t>
      </w:r>
      <w:r w:rsidRPr="00632553">
        <w:rPr>
          <w:rStyle w:val="apple-converted-space"/>
          <w:rFonts w:ascii="Verdana" w:hAnsi="Verdana"/>
          <w:sz w:val="21"/>
          <w:szCs w:val="21"/>
          <w:lang w:val="en-US"/>
        </w:rPr>
        <w:t> </w:t>
      </w:r>
      <w:r w:rsidRPr="00632553">
        <w:rPr>
          <w:rFonts w:ascii="Verdana" w:hAnsi="Verdana"/>
          <w:sz w:val="21"/>
          <w:szCs w:val="21"/>
          <w:lang w:val="en-US"/>
        </w:rPr>
        <w:t>realizatsiya oboroti QQS dan ozod etilgan (</w:t>
      </w:r>
      <w:hyperlink r:id="rId14" w:anchor="%D0%BC208" w:tgtFrame="_blank" w:history="1">
        <w:r w:rsidRPr="00632553">
          <w:rPr>
            <w:rStyle w:val="a5"/>
            <w:rFonts w:ascii="Verdana" w:hAnsi="Verdana"/>
            <w:color w:val="0070A8"/>
            <w:sz w:val="21"/>
            <w:szCs w:val="21"/>
            <w:lang w:val="en-US"/>
          </w:rPr>
          <w:t>SKning 208-moddasi 19-bandi.</w:t>
        </w:r>
      </w:hyperlink>
      <w:r w:rsidRPr="00632553">
        <w:rPr>
          <w:rFonts w:ascii="Verdana" w:hAnsi="Verdana"/>
          <w:sz w:val="21"/>
          <w:szCs w:val="21"/>
          <w:lang w:val="en-US"/>
        </w:rPr>
        <w:t>).</w:t>
      </w:r>
      <w:r w:rsidRPr="00632553">
        <w:rPr>
          <w:rFonts w:ascii="Verdana" w:hAnsi="Verdana"/>
          <w:color w:val="333333"/>
          <w:sz w:val="21"/>
          <w:szCs w:val="21"/>
          <w:lang w:val="en-US"/>
        </w:rPr>
        <w:t> </w:t>
      </w:r>
    </w:p>
    <w:p w:rsidR="00632553" w:rsidRDefault="00632553">
      <w:pPr>
        <w:rPr>
          <w:lang w:val="en-US"/>
        </w:rPr>
      </w:pPr>
      <w:r>
        <w:rPr>
          <w:noProof/>
          <w:lang w:eastAsia="ru-RU"/>
        </w:rPr>
        <w:lastRenderedPageBreak/>
        <w:drawing>
          <wp:inline distT="0" distB="0" distL="0" distR="0">
            <wp:extent cx="5940425" cy="2448910"/>
            <wp:effectExtent l="0" t="0" r="3175" b="8890"/>
            <wp:docPr id="4" name="Рисунок 4" descr="C:\Users\Night\Downloads\image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ght\Downloads\image4 (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448910"/>
                    </a:xfrm>
                    <a:prstGeom prst="rect">
                      <a:avLst/>
                    </a:prstGeom>
                    <a:noFill/>
                    <a:ln>
                      <a:noFill/>
                    </a:ln>
                  </pic:spPr>
                </pic:pic>
              </a:graphicData>
            </a:graphic>
          </wp:inline>
        </w:drawing>
      </w:r>
    </w:p>
    <w:p w:rsidR="00632553" w:rsidRPr="00632553" w:rsidRDefault="00632553" w:rsidP="00632553">
      <w:pPr>
        <w:pStyle w:val="5"/>
        <w:spacing w:before="150" w:after="150" w:line="300" w:lineRule="atLeast"/>
        <w:rPr>
          <w:rFonts w:ascii="Helvetica" w:hAnsi="Helvetica" w:cs="Helvetica"/>
          <w:color w:val="333333"/>
          <w:sz w:val="24"/>
          <w:szCs w:val="24"/>
          <w:lang w:val="en-US"/>
        </w:rPr>
      </w:pPr>
      <w:r w:rsidRPr="00632553">
        <w:rPr>
          <w:rFonts w:ascii="Verdana" w:hAnsi="Verdana" w:cs="Helvetica"/>
          <w:color w:val="333333"/>
          <w:sz w:val="24"/>
          <w:szCs w:val="24"/>
          <w:lang w:val="en-US"/>
        </w:rPr>
        <w:t>O</w:t>
      </w:r>
      <w:r w:rsidRPr="00632553">
        <w:rPr>
          <w:rFonts w:ascii="Arial" w:hAnsi="Arial" w:cs="Arial"/>
          <w:color w:val="333333"/>
          <w:sz w:val="24"/>
          <w:szCs w:val="24"/>
          <w:lang w:val="en-US"/>
        </w:rPr>
        <w:t>ʻ</w:t>
      </w:r>
      <w:r w:rsidRPr="00632553">
        <w:rPr>
          <w:rFonts w:ascii="Verdana" w:hAnsi="Verdana" w:cs="Helvetica"/>
          <w:color w:val="333333"/>
          <w:sz w:val="24"/>
          <w:szCs w:val="24"/>
          <w:lang w:val="en-US"/>
        </w:rPr>
        <w:t>zbekiston Respublikasi hududi realizatsiya qilish joyi deb e</w:t>
      </w:r>
      <w:r w:rsidRPr="00632553">
        <w:rPr>
          <w:rFonts w:ascii="Verdana" w:hAnsi="Verdana" w:cs="Verdana"/>
          <w:color w:val="333333"/>
          <w:sz w:val="24"/>
          <w:szCs w:val="24"/>
          <w:lang w:val="en-US"/>
        </w:rPr>
        <w:t>’</w:t>
      </w:r>
      <w:r w:rsidRPr="00632553">
        <w:rPr>
          <w:rFonts w:ascii="Verdana" w:hAnsi="Verdana" w:cs="Helvetica"/>
          <w:color w:val="333333"/>
          <w:sz w:val="24"/>
          <w:szCs w:val="24"/>
          <w:lang w:val="en-US"/>
        </w:rPr>
        <w:t xml:space="preserve">tirof etilmaydigan tovarlar (ishlar, </w:t>
      </w:r>
      <w:r>
        <w:rPr>
          <w:rFonts w:ascii="Verdana" w:hAnsi="Verdana" w:cs="Verdana"/>
          <w:color w:val="333333"/>
          <w:sz w:val="24"/>
          <w:szCs w:val="24"/>
        </w:rPr>
        <w:t>х</w:t>
      </w:r>
      <w:r w:rsidRPr="00632553">
        <w:rPr>
          <w:rFonts w:ascii="Verdana" w:hAnsi="Verdana" w:cs="Helvetica"/>
          <w:color w:val="333333"/>
          <w:sz w:val="24"/>
          <w:szCs w:val="24"/>
          <w:lang w:val="en-US"/>
        </w:rPr>
        <w:t>izmatlar) bo</w:t>
      </w:r>
      <w:r w:rsidRPr="00632553">
        <w:rPr>
          <w:rFonts w:ascii="Arial" w:hAnsi="Arial" w:cs="Arial"/>
          <w:color w:val="333333"/>
          <w:sz w:val="24"/>
          <w:szCs w:val="24"/>
          <w:lang w:val="en-US"/>
        </w:rPr>
        <w:t>ʻ</w:t>
      </w:r>
      <w:r w:rsidRPr="00632553">
        <w:rPr>
          <w:rFonts w:ascii="Verdana" w:hAnsi="Verdana" w:cs="Helvetica"/>
          <w:color w:val="333333"/>
          <w:sz w:val="24"/>
          <w:szCs w:val="24"/>
          <w:lang w:val="en-US"/>
        </w:rPr>
        <w:t>yicha operatsiyalar </w:t>
      </w:r>
    </w:p>
    <w:p w:rsidR="00632553" w:rsidRDefault="00632553">
      <w:pPr>
        <w:rPr>
          <w:lang w:val="en-US"/>
        </w:rPr>
      </w:pPr>
      <w:r>
        <w:rPr>
          <w:noProof/>
          <w:lang w:eastAsia="ru-RU"/>
        </w:rPr>
        <w:drawing>
          <wp:inline distT="0" distB="0" distL="0" distR="0">
            <wp:extent cx="5940425" cy="1374056"/>
            <wp:effectExtent l="0" t="0" r="3175" b="0"/>
            <wp:docPr id="5" name="Рисунок 5" descr="C:\Users\Night\Downloads\image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ght\Downloads\image5 (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1374056"/>
                    </a:xfrm>
                    <a:prstGeom prst="rect">
                      <a:avLst/>
                    </a:prstGeom>
                    <a:noFill/>
                    <a:ln>
                      <a:noFill/>
                    </a:ln>
                  </pic:spPr>
                </pic:pic>
              </a:graphicData>
            </a:graphic>
          </wp:inline>
        </w:drawing>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Agar 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zbekiston Respublikasi hududi realizatsiya qilish joyi deb e</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 xml:space="preserve">tirof etilmasa, tovarlar (ishlar, </w:t>
      </w:r>
      <w:r>
        <w:rPr>
          <w:rFonts w:ascii="Verdana" w:hAnsi="Verdana" w:cs="Verdana"/>
          <w:color w:val="333333"/>
          <w:sz w:val="21"/>
          <w:szCs w:val="21"/>
        </w:rPr>
        <w:t>х</w:t>
      </w:r>
      <w:r w:rsidRPr="00632553">
        <w:rPr>
          <w:rFonts w:ascii="Verdana" w:hAnsi="Verdana" w:cs="Helvetica"/>
          <w:color w:val="333333"/>
          <w:sz w:val="21"/>
          <w:szCs w:val="21"/>
          <w:lang w:val="en-US"/>
        </w:rPr>
        <w:t>izmatlar)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yicha QQS solish ob</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yekti paydo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lmaydi va QQS hisobga olinmaydi.</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Style w:val="a4"/>
          <w:rFonts w:ascii="Verdana" w:hAnsi="Verdana" w:cs="Helvetica"/>
          <w:color w:val="333333"/>
          <w:sz w:val="21"/>
          <w:szCs w:val="21"/>
          <w:lang w:val="en-US"/>
        </w:rPr>
        <w:t>Misol.</w:t>
      </w:r>
      <w:r w:rsidRPr="00632553">
        <w:rPr>
          <w:rStyle w:val="apple-converted-space"/>
          <w:rFonts w:ascii="Verdana" w:hAnsi="Verdana" w:cs="Helvetica"/>
          <w:b/>
          <w:bCs/>
          <w:color w:val="333333"/>
          <w:sz w:val="21"/>
          <w:szCs w:val="21"/>
          <w:lang w:val="en-US"/>
        </w:rPr>
        <w:t> </w:t>
      </w:r>
      <w:r w:rsidRPr="00632553">
        <w:rPr>
          <w:rFonts w:ascii="Verdana" w:hAnsi="Verdana" w:cs="Helvetica"/>
          <w:color w:val="333333"/>
          <w:sz w:val="21"/>
          <w:szCs w:val="21"/>
          <w:lang w:val="en-US"/>
        </w:rPr>
        <w: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zbekiston kor</w:t>
      </w:r>
      <w:r>
        <w:rPr>
          <w:rFonts w:ascii="Verdana" w:hAnsi="Verdana" w:cs="Verdana"/>
          <w:color w:val="333333"/>
          <w:sz w:val="21"/>
          <w:szCs w:val="21"/>
        </w:rPr>
        <w:t>х</w:t>
      </w:r>
      <w:r w:rsidRPr="00632553">
        <w:rPr>
          <w:rFonts w:ascii="Verdana" w:hAnsi="Verdana" w:cs="Helvetica"/>
          <w:color w:val="333333"/>
          <w:sz w:val="21"/>
          <w:szCs w:val="21"/>
          <w:lang w:val="en-US"/>
        </w:rPr>
        <w:t>onasi Rossiya hududida joylashgan tovarni rossiya kompaniyalariga sotmoqda. Tovarlar boshidanoq 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zbekiston hududidan tashqarida joylashgan, shuning uchun mamlakatimiz hududida QQS solinadigan oborot yo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q.</w:t>
      </w:r>
    </w:p>
    <w:p w:rsidR="00632553" w:rsidRPr="00632553" w:rsidRDefault="00632553" w:rsidP="00632553">
      <w:pPr>
        <w:pStyle w:val="5"/>
        <w:spacing w:before="150" w:after="150" w:line="300" w:lineRule="atLeast"/>
        <w:rPr>
          <w:rFonts w:ascii="Helvetica" w:hAnsi="Helvetica" w:cs="Helvetica"/>
          <w:color w:val="333333"/>
          <w:sz w:val="24"/>
          <w:szCs w:val="24"/>
          <w:lang w:val="en-US"/>
        </w:rPr>
      </w:pPr>
      <w:r w:rsidRPr="00632553">
        <w:rPr>
          <w:rFonts w:ascii="Verdana" w:hAnsi="Verdana" w:cs="Helvetica"/>
          <w:color w:val="333333"/>
          <w:sz w:val="24"/>
          <w:szCs w:val="24"/>
          <w:lang w:val="en-US"/>
        </w:rPr>
        <w:t xml:space="preserve">Tovarlar (ishlar, </w:t>
      </w:r>
      <w:r>
        <w:rPr>
          <w:rFonts w:ascii="Verdana" w:hAnsi="Verdana" w:cs="Helvetica"/>
          <w:color w:val="333333"/>
          <w:sz w:val="24"/>
          <w:szCs w:val="24"/>
        </w:rPr>
        <w:t>х</w:t>
      </w:r>
      <w:r w:rsidRPr="00632553">
        <w:rPr>
          <w:rFonts w:ascii="Verdana" w:hAnsi="Verdana" w:cs="Helvetica"/>
          <w:color w:val="333333"/>
          <w:sz w:val="24"/>
          <w:szCs w:val="24"/>
          <w:lang w:val="en-US"/>
        </w:rPr>
        <w:t xml:space="preserve">izmatlar)ni tekinga olish, oluvchi tovarlar yoki </w:t>
      </w:r>
      <w:r>
        <w:rPr>
          <w:rFonts w:ascii="Verdana" w:hAnsi="Verdana" w:cs="Helvetica"/>
          <w:color w:val="333333"/>
          <w:sz w:val="24"/>
          <w:szCs w:val="24"/>
        </w:rPr>
        <w:t>х</w:t>
      </w:r>
      <w:r w:rsidRPr="00632553">
        <w:rPr>
          <w:rFonts w:ascii="Verdana" w:hAnsi="Verdana" w:cs="Helvetica"/>
          <w:color w:val="333333"/>
          <w:sz w:val="24"/>
          <w:szCs w:val="24"/>
          <w:lang w:val="en-US"/>
        </w:rPr>
        <w:t>izmatlar import qilinganida ular bo</w:t>
      </w:r>
      <w:r w:rsidRPr="00632553">
        <w:rPr>
          <w:rFonts w:ascii="Arial" w:hAnsi="Arial" w:cs="Arial"/>
          <w:color w:val="333333"/>
          <w:sz w:val="24"/>
          <w:szCs w:val="24"/>
          <w:lang w:val="en-US"/>
        </w:rPr>
        <w:t>ʻ</w:t>
      </w:r>
      <w:r w:rsidRPr="00632553">
        <w:rPr>
          <w:rFonts w:ascii="Verdana" w:hAnsi="Verdana" w:cs="Helvetica"/>
          <w:color w:val="333333"/>
          <w:sz w:val="24"/>
          <w:szCs w:val="24"/>
          <w:lang w:val="en-US"/>
        </w:rPr>
        <w:t>yicha QQS to</w:t>
      </w:r>
      <w:r w:rsidRPr="00632553">
        <w:rPr>
          <w:rFonts w:ascii="Arial" w:hAnsi="Arial" w:cs="Arial"/>
          <w:color w:val="333333"/>
          <w:sz w:val="24"/>
          <w:szCs w:val="24"/>
          <w:lang w:val="en-US"/>
        </w:rPr>
        <w:t>ʻ</w:t>
      </w:r>
      <w:r w:rsidRPr="00632553">
        <w:rPr>
          <w:rFonts w:ascii="Verdana" w:hAnsi="Verdana" w:cs="Helvetica"/>
          <w:color w:val="333333"/>
          <w:sz w:val="24"/>
          <w:szCs w:val="24"/>
          <w:lang w:val="en-US"/>
        </w:rPr>
        <w:t>lagan hollardan tashqari </w:t>
      </w:r>
    </w:p>
    <w:p w:rsidR="00632553" w:rsidRDefault="00632553">
      <w:pPr>
        <w:rPr>
          <w:lang w:val="en-US"/>
        </w:rPr>
      </w:pPr>
      <w:r>
        <w:rPr>
          <w:noProof/>
          <w:lang w:eastAsia="ru-RU"/>
        </w:rPr>
        <w:drawing>
          <wp:inline distT="0" distB="0" distL="0" distR="0">
            <wp:extent cx="5940425" cy="1558919"/>
            <wp:effectExtent l="0" t="0" r="3175" b="3810"/>
            <wp:docPr id="6" name="Рисунок 6" descr="C:\Users\Night\Downloads\image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ght\Downloads\image6 (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1558919"/>
                    </a:xfrm>
                    <a:prstGeom prst="rect">
                      <a:avLst/>
                    </a:prstGeom>
                    <a:noFill/>
                    <a:ln>
                      <a:noFill/>
                    </a:ln>
                  </pic:spPr>
                </pic:pic>
              </a:graphicData>
            </a:graphic>
          </wp:inline>
        </w:drawing>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Kor</w:t>
      </w:r>
      <w:r>
        <w:rPr>
          <w:rFonts w:ascii="Verdana" w:hAnsi="Verdana" w:cs="Helvetica"/>
          <w:color w:val="333333"/>
          <w:sz w:val="21"/>
          <w:szCs w:val="21"/>
        </w:rPr>
        <w:t>х</w:t>
      </w:r>
      <w:r w:rsidRPr="00632553">
        <w:rPr>
          <w:rFonts w:ascii="Verdana" w:hAnsi="Verdana" w:cs="Helvetica"/>
          <w:color w:val="333333"/>
          <w:sz w:val="21"/>
          <w:szCs w:val="21"/>
          <w:lang w:val="en-US"/>
        </w:rPr>
        <w:t>ona QQS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lovchisidan u ishlab chiqarilgan mahsulotlarni tekinga olayotgan holatni ko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rib chiqamiz. Bu holatda kor</w:t>
      </w:r>
      <w:r>
        <w:rPr>
          <w:rFonts w:ascii="Verdana" w:hAnsi="Verdana" w:cs="Verdana"/>
          <w:color w:val="333333"/>
          <w:sz w:val="21"/>
          <w:szCs w:val="21"/>
        </w:rPr>
        <w:t>х</w:t>
      </w:r>
      <w:r w:rsidRPr="00632553">
        <w:rPr>
          <w:rFonts w:ascii="Verdana" w:hAnsi="Verdana" w:cs="Helvetica"/>
          <w:color w:val="333333"/>
          <w:sz w:val="21"/>
          <w:szCs w:val="21"/>
          <w:lang w:val="en-US"/>
        </w:rPr>
        <w:t>ona hadya qiluvchi tomonidan taqdim etilgan, mahsulotning qiymati va QQS summasi ajratib ko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rsatilgan hisobvaraq-fakturani imzolaydi[1]. Kor</w:t>
      </w:r>
      <w:r>
        <w:rPr>
          <w:rFonts w:ascii="Verdana" w:hAnsi="Verdana" w:cs="Helvetica"/>
          <w:color w:val="333333"/>
          <w:sz w:val="21"/>
          <w:szCs w:val="21"/>
        </w:rPr>
        <w:t>х</w:t>
      </w:r>
      <w:r w:rsidRPr="00632553">
        <w:rPr>
          <w:rFonts w:ascii="Verdana" w:hAnsi="Verdana" w:cs="Helvetica"/>
          <w:color w:val="333333"/>
          <w:sz w:val="21"/>
          <w:szCs w:val="21"/>
          <w:lang w:val="en-US"/>
        </w:rPr>
        <w:t>ona ushbu QQSni hisobga olish huquqiga egami? Javob “yo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q</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 chunki u hadya qiluvchiga uni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lab bermadi.</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 xml:space="preserve">Agar tovar yoki </w:t>
      </w:r>
      <w:r>
        <w:rPr>
          <w:rFonts w:ascii="Verdana" w:hAnsi="Verdana" w:cs="Helvetica"/>
          <w:color w:val="333333"/>
          <w:sz w:val="21"/>
          <w:szCs w:val="21"/>
        </w:rPr>
        <w:t>х</w:t>
      </w:r>
      <w:r w:rsidRPr="00632553">
        <w:rPr>
          <w:rFonts w:ascii="Verdana" w:hAnsi="Verdana" w:cs="Helvetica"/>
          <w:color w:val="333333"/>
          <w:sz w:val="21"/>
          <w:szCs w:val="21"/>
          <w:lang w:val="en-US"/>
        </w:rPr>
        <w:t>izmatlar norezidentdan tekinga olinadigan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lsa, bu boshqa gap. Ushbu holatda oluvchi QQSni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lashi shart. Modomiki soliq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langan ekan, uni hisobga olish ham mumkin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ladi. QQS byudjetga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langan hisobot davrida u hisobga olinadi.</w:t>
      </w:r>
    </w:p>
    <w:p w:rsidR="00632553" w:rsidRPr="00632553" w:rsidRDefault="00632553" w:rsidP="00632553">
      <w:pPr>
        <w:pStyle w:val="a3"/>
        <w:spacing w:before="0" w:beforeAutospacing="0" w:after="150" w:afterAutospacing="0"/>
        <w:rPr>
          <w:rFonts w:ascii="Helvetica" w:hAnsi="Helvetica" w:cs="Helvetica"/>
          <w:color w:val="333333"/>
          <w:sz w:val="21"/>
          <w:szCs w:val="21"/>
          <w:lang w:val="en-US"/>
        </w:rPr>
      </w:pPr>
      <w:r w:rsidRPr="00632553">
        <w:rPr>
          <w:rFonts w:ascii="Verdana" w:hAnsi="Verdana" w:cs="Helvetica"/>
          <w:sz w:val="21"/>
          <w:szCs w:val="21"/>
          <w:lang w:val="en-US"/>
        </w:rPr>
        <w:lastRenderedPageBreak/>
        <w:t>____________________________________________________________________</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sz w:val="21"/>
          <w:szCs w:val="21"/>
          <w:lang w:val="en-US"/>
        </w:rPr>
        <w:t>[1]</w:t>
      </w:r>
      <w:r w:rsidRPr="00632553">
        <w:rPr>
          <w:rStyle w:val="a8"/>
          <w:rFonts w:ascii="Verdana" w:hAnsi="Verdana" w:cs="Helvetica"/>
          <w:sz w:val="21"/>
          <w:szCs w:val="21"/>
          <w:lang w:val="en-US"/>
        </w:rPr>
        <w:t>E’tiboringizni qarating! Bu yerda so</w:t>
      </w:r>
      <w:r w:rsidRPr="00632553">
        <w:rPr>
          <w:rStyle w:val="a8"/>
          <w:rFonts w:ascii="Arial" w:hAnsi="Arial" w:cs="Arial"/>
          <w:sz w:val="21"/>
          <w:szCs w:val="21"/>
          <w:lang w:val="en-US"/>
        </w:rPr>
        <w:t>ʻ</w:t>
      </w:r>
      <w:r w:rsidRPr="00632553">
        <w:rPr>
          <w:rStyle w:val="a8"/>
          <w:rFonts w:ascii="Verdana" w:hAnsi="Verdana" w:cs="Helvetica"/>
          <w:sz w:val="21"/>
          <w:szCs w:val="21"/>
          <w:lang w:val="en-US"/>
        </w:rPr>
        <w:t>z tovarlar</w:t>
      </w:r>
      <w:r w:rsidRPr="00632553">
        <w:rPr>
          <w:rStyle w:val="apple-converted-space"/>
          <w:rFonts w:ascii="Verdana" w:hAnsi="Verdana" w:cs="Helvetica"/>
          <w:i/>
          <w:iCs/>
          <w:sz w:val="21"/>
          <w:szCs w:val="21"/>
          <w:lang w:val="en-US"/>
        </w:rPr>
        <w:t> </w:t>
      </w:r>
      <w:r w:rsidRPr="00632553">
        <w:rPr>
          <w:rStyle w:val="a8"/>
          <w:rFonts w:ascii="Verdana" w:hAnsi="Verdana" w:cs="Helvetica"/>
          <w:sz w:val="21"/>
          <w:szCs w:val="21"/>
          <w:lang w:val="en-US"/>
        </w:rPr>
        <w:t>(ishlar,</w:t>
      </w:r>
      <w:r w:rsidRPr="00632553">
        <w:rPr>
          <w:rStyle w:val="apple-converted-space"/>
          <w:rFonts w:ascii="Verdana" w:hAnsi="Verdana" w:cs="Helvetica"/>
          <w:i/>
          <w:iCs/>
          <w:sz w:val="21"/>
          <w:szCs w:val="21"/>
          <w:lang w:val="en-US"/>
        </w:rPr>
        <w:t> </w:t>
      </w:r>
      <w:r>
        <w:rPr>
          <w:rStyle w:val="a8"/>
          <w:rFonts w:ascii="Verdana" w:hAnsi="Verdana" w:cs="Helvetica"/>
          <w:sz w:val="21"/>
          <w:szCs w:val="21"/>
        </w:rPr>
        <w:t>х</w:t>
      </w:r>
      <w:r w:rsidRPr="00632553">
        <w:rPr>
          <w:rStyle w:val="a8"/>
          <w:rFonts w:ascii="Verdana" w:hAnsi="Verdana" w:cs="Helvetica"/>
          <w:sz w:val="21"/>
          <w:szCs w:val="21"/>
          <w:lang w:val="en-US"/>
        </w:rPr>
        <w:t>izmatlar) haqida ketmoqda. Asosiy vositalarni, nomoddiy aktivlarni va tugallanmagan qurilishlarni tekinga berish realizatsiya qilish oboroti hisoblanmaydi va QQS solinmaydi (</w:t>
      </w:r>
      <w:hyperlink r:id="rId18" w:anchor="%D0%BC199" w:tgtFrame="_blank" w:history="1">
        <w:r w:rsidRPr="00632553">
          <w:rPr>
            <w:rStyle w:val="a8"/>
            <w:rFonts w:ascii="Verdana" w:hAnsi="Verdana" w:cs="Helvetica"/>
            <w:color w:val="0070A8"/>
            <w:sz w:val="21"/>
            <w:szCs w:val="21"/>
            <w:u w:val="single"/>
            <w:lang w:val="en-US"/>
          </w:rPr>
          <w:t>SK 199-moddasining 2-qismi 6 bandi.</w:t>
        </w:r>
      </w:hyperlink>
      <w:r w:rsidRPr="00632553">
        <w:rPr>
          <w:rStyle w:val="a8"/>
          <w:rFonts w:ascii="Verdana" w:hAnsi="Verdana" w:cs="Helvetica"/>
          <w:sz w:val="21"/>
          <w:szCs w:val="21"/>
          <w:lang w:val="en-US"/>
        </w:rPr>
        <w:t>)</w:t>
      </w:r>
    </w:p>
    <w:p w:rsidR="00632553" w:rsidRPr="00632553" w:rsidRDefault="00632553" w:rsidP="00632553">
      <w:pPr>
        <w:pStyle w:val="a3"/>
        <w:spacing w:before="0" w:beforeAutospacing="0" w:after="150" w:afterAutospacing="0"/>
        <w:rPr>
          <w:rFonts w:ascii="Helvetica" w:hAnsi="Helvetica" w:cs="Helvetica"/>
          <w:color w:val="333333"/>
          <w:sz w:val="21"/>
          <w:szCs w:val="21"/>
          <w:lang w:val="en-US"/>
        </w:rPr>
      </w:pPr>
      <w:r w:rsidRPr="00632553">
        <w:rPr>
          <w:rFonts w:ascii="Verdana" w:hAnsi="Verdana" w:cs="Helvetica"/>
          <w:color w:val="333333"/>
          <w:sz w:val="21"/>
          <w:szCs w:val="21"/>
          <w:lang w:val="en-US"/>
        </w:rPr>
        <w:t> </w:t>
      </w:r>
    </w:p>
    <w:p w:rsidR="00632553" w:rsidRPr="00632553" w:rsidRDefault="00632553" w:rsidP="00632553">
      <w:pPr>
        <w:pStyle w:val="5"/>
        <w:spacing w:before="150" w:after="150" w:line="300" w:lineRule="atLeast"/>
        <w:rPr>
          <w:rFonts w:ascii="Helvetica" w:hAnsi="Helvetica" w:cs="Helvetica"/>
          <w:color w:val="333333"/>
          <w:sz w:val="24"/>
          <w:szCs w:val="24"/>
          <w:lang w:val="en-US"/>
        </w:rPr>
      </w:pPr>
      <w:r w:rsidRPr="00632553">
        <w:rPr>
          <w:rFonts w:ascii="Verdana" w:hAnsi="Verdana" w:cs="Helvetica"/>
          <w:color w:val="333333"/>
          <w:sz w:val="24"/>
          <w:szCs w:val="24"/>
          <w:lang w:val="en-US"/>
        </w:rPr>
        <w:t xml:space="preserve">Chegirib tashlanmaydigan </w:t>
      </w:r>
      <w:r>
        <w:rPr>
          <w:rFonts w:ascii="Verdana" w:hAnsi="Verdana" w:cs="Helvetica"/>
          <w:color w:val="333333"/>
          <w:sz w:val="24"/>
          <w:szCs w:val="24"/>
        </w:rPr>
        <w:t>х</w:t>
      </w:r>
      <w:r w:rsidRPr="00632553">
        <w:rPr>
          <w:rFonts w:ascii="Verdana" w:hAnsi="Verdana" w:cs="Helvetica"/>
          <w:color w:val="333333"/>
          <w:sz w:val="24"/>
          <w:szCs w:val="24"/>
          <w:lang w:val="en-US"/>
        </w:rPr>
        <w:t>arajatlarni amalga oshirish maqsadida mol-mulk sotib olish  </w:t>
      </w:r>
    </w:p>
    <w:p w:rsidR="00632553" w:rsidRDefault="00632553">
      <w:pPr>
        <w:rPr>
          <w:lang w:val="en-US"/>
        </w:rPr>
      </w:pPr>
      <w:r>
        <w:rPr>
          <w:noProof/>
          <w:lang w:eastAsia="ru-RU"/>
        </w:rPr>
        <w:drawing>
          <wp:inline distT="0" distB="0" distL="0" distR="0">
            <wp:extent cx="5940425" cy="1560470"/>
            <wp:effectExtent l="0" t="0" r="3175" b="1905"/>
            <wp:docPr id="7" name="Рисунок 7" descr="C:\Users\Night\Downloads\image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ght\Downloads\image7 (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560470"/>
                    </a:xfrm>
                    <a:prstGeom prst="rect">
                      <a:avLst/>
                    </a:prstGeom>
                    <a:noFill/>
                    <a:ln>
                      <a:noFill/>
                    </a:ln>
                  </pic:spPr>
                </pic:pic>
              </a:graphicData>
            </a:graphic>
          </wp:inline>
        </w:drawing>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Masalan, obodonlashtirish ishlarini amalga oshirish maqsadida qurilish materiallari – sement, qum va yo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l plitalari sotib olindi. Ularning qiymatida </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kiruvchi</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 xml:space="preserve"> QQS mavjud. Uni hisobga olish mumkinmi?</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Yo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q, mumkin emas, bu opeatsiya SKda keltirilgan qoidagi ziddir, chunki qurilish materiallari ishlab chiqarish uchun ishlatilmaydi, balki chegirib tashlanmaydigan </w:t>
      </w:r>
      <w:r>
        <w:rPr>
          <w:rFonts w:ascii="Verdana" w:hAnsi="Verdana" w:cs="Helvetica"/>
          <w:color w:val="333333"/>
          <w:sz w:val="21"/>
          <w:szCs w:val="21"/>
        </w:rPr>
        <w:t>х</w:t>
      </w:r>
      <w:r w:rsidRPr="00632553">
        <w:rPr>
          <w:rFonts w:ascii="Verdana" w:hAnsi="Verdana" w:cs="Helvetica"/>
          <w:color w:val="333333"/>
          <w:sz w:val="21"/>
          <w:szCs w:val="21"/>
          <w:lang w:val="en-US"/>
        </w:rPr>
        <w:t>arajatlarni amalga oshirish maqsadida ishlatiladi (</w:t>
      </w:r>
      <w:hyperlink r:id="rId20" w:anchor="%D0%BC147" w:tgtFrame="_blank" w:history="1">
        <w:r w:rsidRPr="00632553">
          <w:rPr>
            <w:rStyle w:val="a5"/>
            <w:rFonts w:ascii="Verdana" w:hAnsi="Verdana" w:cs="Helvetica"/>
            <w:color w:val="0070A8"/>
            <w:sz w:val="21"/>
            <w:szCs w:val="21"/>
            <w:lang w:val="en-US"/>
          </w:rPr>
          <w:t>SKning 147-moddasi 17 bandi</w:t>
        </w:r>
      </w:hyperlink>
      <w:r w:rsidRPr="00632553">
        <w:rPr>
          <w:rFonts w:ascii="Verdana" w:hAnsi="Verdana" w:cs="Helvetica"/>
          <w:color w:val="333333"/>
          <w:sz w:val="21"/>
          <w:szCs w:val="21"/>
          <w:lang w:val="en-US"/>
        </w:rPr>
        <w:t>).</w:t>
      </w:r>
    </w:p>
    <w:p w:rsidR="00632553" w:rsidRDefault="00632553" w:rsidP="00632553">
      <w:pPr>
        <w:pStyle w:val="a3"/>
        <w:spacing w:before="0" w:beforeAutospacing="0" w:after="150" w:afterAutospacing="0"/>
        <w:jc w:val="both"/>
        <w:rPr>
          <w:rFonts w:ascii="Helvetica" w:hAnsi="Helvetica" w:cs="Helvetica"/>
          <w:color w:val="333333"/>
          <w:sz w:val="21"/>
          <w:szCs w:val="21"/>
        </w:rPr>
      </w:pPr>
      <w:r>
        <w:rPr>
          <w:rFonts w:ascii="Verdana" w:hAnsi="Verdana" w:cs="Helvetica"/>
          <w:color w:val="333333"/>
          <w:sz w:val="21"/>
          <w:szCs w:val="21"/>
        </w:rPr>
        <w:t>Keling endi quyidagi tabiiy savolga javob bersak: “kiruvchi” QQSni hisobga olib bo</w:t>
      </w:r>
      <w:r>
        <w:rPr>
          <w:rFonts w:ascii="Arial" w:hAnsi="Arial" w:cs="Arial"/>
          <w:color w:val="333333"/>
          <w:sz w:val="21"/>
          <w:szCs w:val="21"/>
        </w:rPr>
        <w:t>ʻ</w:t>
      </w:r>
      <w:r>
        <w:rPr>
          <w:rFonts w:ascii="Verdana" w:hAnsi="Verdana" w:cs="Helvetica"/>
          <w:color w:val="333333"/>
          <w:sz w:val="21"/>
          <w:szCs w:val="21"/>
        </w:rPr>
        <w:t>lmaydigan holatlarda nima qilishimiz kerak? Javob:</w:t>
      </w:r>
      <w:r>
        <w:rPr>
          <w:rStyle w:val="apple-converted-space"/>
          <w:rFonts w:ascii="Verdana" w:hAnsi="Verdana" w:cs="Helvetica"/>
          <w:color w:val="333333"/>
          <w:sz w:val="21"/>
          <w:szCs w:val="21"/>
        </w:rPr>
        <w:t> </w:t>
      </w:r>
      <w:r>
        <w:rPr>
          <w:rStyle w:val="a4"/>
          <w:rFonts w:ascii="Verdana" w:hAnsi="Verdana" w:cs="Helvetica"/>
          <w:color w:val="333333"/>
          <w:sz w:val="21"/>
          <w:szCs w:val="21"/>
        </w:rPr>
        <w:t>sotib olinayotgan asosiy vositalarning, nomoddiy aktivlarning, TMZlarning, ish va хizmatlarning qiymatiga qo</w:t>
      </w:r>
      <w:r>
        <w:rPr>
          <w:rStyle w:val="a4"/>
          <w:rFonts w:ascii="Arial" w:hAnsi="Arial" w:cs="Arial"/>
          <w:color w:val="333333"/>
          <w:sz w:val="21"/>
          <w:szCs w:val="21"/>
        </w:rPr>
        <w:t>ʻ</w:t>
      </w:r>
      <w:r>
        <w:rPr>
          <w:rStyle w:val="a4"/>
          <w:rFonts w:ascii="Verdana" w:hAnsi="Verdana" w:cs="Helvetica"/>
          <w:color w:val="333333"/>
          <w:sz w:val="21"/>
          <w:szCs w:val="21"/>
        </w:rPr>
        <w:t>shish lozim.</w:t>
      </w:r>
    </w:p>
    <w:p w:rsidR="00632553" w:rsidRPr="00632553" w:rsidRDefault="00632553" w:rsidP="00632553">
      <w:pPr>
        <w:pStyle w:val="5"/>
        <w:spacing w:before="150" w:after="150" w:line="300" w:lineRule="atLeast"/>
        <w:rPr>
          <w:rFonts w:ascii="Helvetica" w:hAnsi="Helvetica" w:cs="Helvetica"/>
          <w:color w:val="333333"/>
          <w:sz w:val="24"/>
          <w:szCs w:val="24"/>
          <w:lang w:val="en-US"/>
        </w:rPr>
      </w:pPr>
      <w:r w:rsidRPr="00632553">
        <w:rPr>
          <w:rFonts w:ascii="Verdana" w:hAnsi="Verdana" w:cs="Helvetica"/>
          <w:color w:val="333333"/>
          <w:sz w:val="24"/>
          <w:szCs w:val="24"/>
          <w:lang w:val="en-US"/>
        </w:rPr>
        <w:t>Xulosa</w:t>
      </w:r>
    </w:p>
    <w:p w:rsidR="00632553" w:rsidRPr="00632553" w:rsidRDefault="00632553" w:rsidP="00632553">
      <w:pPr>
        <w:pStyle w:val="a3"/>
        <w:spacing w:before="0" w:beforeAutospacing="0" w:after="150" w:afterAutospacing="0"/>
        <w:rPr>
          <w:rFonts w:ascii="Helvetica" w:hAnsi="Helvetica" w:cs="Helvetica"/>
          <w:color w:val="333333"/>
          <w:sz w:val="21"/>
          <w:szCs w:val="21"/>
          <w:lang w:val="en-US"/>
        </w:rPr>
      </w:pPr>
      <w:r w:rsidRPr="00632553">
        <w:rPr>
          <w:rFonts w:ascii="Verdana" w:hAnsi="Verdana" w:cs="Helvetica"/>
          <w:color w:val="333333"/>
          <w:sz w:val="21"/>
          <w:szCs w:val="21"/>
          <w:lang w:val="en-US"/>
        </w:rPr>
        <w:t>Xullas.....</w:t>
      </w:r>
    </w:p>
    <w:p w:rsidR="00632553" w:rsidRPr="00632553" w:rsidRDefault="00632553" w:rsidP="00632553">
      <w:pPr>
        <w:pStyle w:val="a3"/>
        <w:spacing w:before="0" w:beforeAutospacing="0" w:after="150" w:afterAutospacing="0"/>
        <w:rPr>
          <w:rFonts w:ascii="Helvetica" w:hAnsi="Helvetica" w:cs="Helvetica"/>
          <w:color w:val="333333"/>
          <w:sz w:val="21"/>
          <w:szCs w:val="21"/>
          <w:lang w:val="en-US"/>
        </w:rPr>
      </w:pPr>
      <w:r w:rsidRPr="00632553">
        <w:rPr>
          <w:rStyle w:val="a8"/>
          <w:rFonts w:ascii="Verdana" w:hAnsi="Verdana" w:cs="Helvetica"/>
          <w:color w:val="333333"/>
          <w:sz w:val="21"/>
          <w:szCs w:val="21"/>
          <w:lang w:val="en-US"/>
        </w:rPr>
        <w:t>QQS hisobga olinmaydi, agar biz:</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1) asosiy vositalarni, nomoddiy aktivlar va qurilishi tugallanmagan ob’yektlarni, shuningdek moliyaviy ijaraga (misol uchun, lizingga) beriladigan mol-mulklar sotib olsak. Agar AVlar qayta sotish uchun sotib olinsa, unda ular tovar hisoblanib, ular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yicha QQSni hisobga olish mumkin;</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2) QQS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lovchisi emasmiz yoki QQSda ozod etilgan tovarlar (ishlar, </w:t>
      </w:r>
      <w:r>
        <w:rPr>
          <w:rFonts w:ascii="Verdana" w:hAnsi="Verdana" w:cs="Helvetica"/>
          <w:color w:val="333333"/>
          <w:sz w:val="21"/>
          <w:szCs w:val="21"/>
        </w:rPr>
        <w:t>х</w:t>
      </w:r>
      <w:r w:rsidRPr="00632553">
        <w:rPr>
          <w:rFonts w:ascii="Verdana" w:hAnsi="Verdana" w:cs="Helvetica"/>
          <w:color w:val="333333"/>
          <w:sz w:val="21"/>
          <w:szCs w:val="21"/>
          <w:lang w:val="en-US"/>
        </w:rPr>
        <w:t>izmatlar) ishlab chiqaramiz. QQS solinadigan ob’yekt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lmagan oborotlar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yicha </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kiruvchi</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 xml:space="preserve"> QQS hisobga olinmaydi;</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3) 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zbekiston Respublikasi hududi realizatsiya qilish joyi deb e</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 xml:space="preserve">tirof etilmaydigan tovarlar (ishlar, </w:t>
      </w:r>
      <w:r>
        <w:rPr>
          <w:rFonts w:ascii="Verdana" w:hAnsi="Verdana" w:cs="Verdana"/>
          <w:color w:val="333333"/>
          <w:sz w:val="21"/>
          <w:szCs w:val="21"/>
        </w:rPr>
        <w:t>х</w:t>
      </w:r>
      <w:r w:rsidRPr="00632553">
        <w:rPr>
          <w:rFonts w:ascii="Verdana" w:hAnsi="Verdana" w:cs="Helvetica"/>
          <w:color w:val="333333"/>
          <w:sz w:val="21"/>
          <w:szCs w:val="21"/>
          <w:lang w:val="en-US"/>
        </w:rPr>
        <w:t>izmatlar)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yicha operatsiyalar sodir etsak;</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 xml:space="preserve">4) Tovarlar (ishlar, </w:t>
      </w:r>
      <w:r>
        <w:rPr>
          <w:rFonts w:ascii="Verdana" w:hAnsi="Verdana" w:cs="Helvetica"/>
          <w:color w:val="333333"/>
          <w:sz w:val="21"/>
          <w:szCs w:val="21"/>
        </w:rPr>
        <w:t>х</w:t>
      </w:r>
      <w:r w:rsidRPr="00632553">
        <w:rPr>
          <w:rFonts w:ascii="Verdana" w:hAnsi="Verdana" w:cs="Helvetica"/>
          <w:color w:val="333333"/>
          <w:sz w:val="21"/>
          <w:szCs w:val="21"/>
          <w:lang w:val="en-US"/>
        </w:rPr>
        <w:t>izmatlar)ni tekinga olsak, bundan ular import qilinganida QQS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 xml:space="preserve">lanadigan hollar mustasno. Bu faqat tovarlar, ishlar va </w:t>
      </w:r>
      <w:r>
        <w:rPr>
          <w:rFonts w:ascii="Verdana" w:hAnsi="Verdana" w:cs="Verdana"/>
          <w:color w:val="333333"/>
          <w:sz w:val="21"/>
          <w:szCs w:val="21"/>
        </w:rPr>
        <w:t>х</w:t>
      </w:r>
      <w:r w:rsidRPr="00632553">
        <w:rPr>
          <w:rFonts w:ascii="Verdana" w:hAnsi="Verdana" w:cs="Helvetica"/>
          <w:color w:val="333333"/>
          <w:sz w:val="21"/>
          <w:szCs w:val="21"/>
          <w:lang w:val="en-US"/>
        </w:rPr>
        <w:t>izmatlarga taalluqlidir. Tekniga olingan AV, nomoddiy aktivlar va qurilishi tugallanmagan ob’yektlar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yicha QQS hisobga olinmaydi. Agar tovar norezidentdan tekinga olingan va oluvchi QQSni boj</w:t>
      </w:r>
      <w:r>
        <w:rPr>
          <w:rFonts w:ascii="Verdana" w:hAnsi="Verdana" w:cs="Verdana"/>
          <w:color w:val="333333"/>
          <w:sz w:val="21"/>
          <w:szCs w:val="21"/>
        </w:rPr>
        <w:t>х</w:t>
      </w:r>
      <w:r w:rsidRPr="00632553">
        <w:rPr>
          <w:rFonts w:ascii="Verdana" w:hAnsi="Verdana" w:cs="Helvetica"/>
          <w:color w:val="333333"/>
          <w:sz w:val="21"/>
          <w:szCs w:val="21"/>
          <w:lang w:val="en-US"/>
        </w:rPr>
        <w:t>onada to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lagan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lsa, unda QQS byudjetga 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tkazilgan hisobot davrida uni hisobga olish mumkin.</w:t>
      </w:r>
    </w:p>
    <w:p w:rsidR="00632553" w:rsidRPr="00632553" w:rsidRDefault="00632553" w:rsidP="00632553">
      <w:pPr>
        <w:pStyle w:val="a3"/>
        <w:spacing w:before="0" w:beforeAutospacing="0" w:after="150" w:afterAutospacing="0"/>
        <w:jc w:val="both"/>
        <w:rPr>
          <w:rFonts w:ascii="Helvetica" w:hAnsi="Helvetica" w:cs="Helvetica"/>
          <w:color w:val="333333"/>
          <w:sz w:val="21"/>
          <w:szCs w:val="21"/>
          <w:lang w:val="en-US"/>
        </w:rPr>
      </w:pPr>
      <w:r w:rsidRPr="00632553">
        <w:rPr>
          <w:rFonts w:ascii="Verdana" w:hAnsi="Verdana" w:cs="Helvetica"/>
          <w:color w:val="333333"/>
          <w:sz w:val="21"/>
          <w:szCs w:val="21"/>
          <w:lang w:val="en-US"/>
        </w:rPr>
        <w:t xml:space="preserve">5) Chegirib tashlanmaydigan </w:t>
      </w:r>
      <w:r>
        <w:rPr>
          <w:rFonts w:ascii="Verdana" w:hAnsi="Verdana" w:cs="Helvetica"/>
          <w:color w:val="333333"/>
          <w:sz w:val="21"/>
          <w:szCs w:val="21"/>
        </w:rPr>
        <w:t>х</w:t>
      </w:r>
      <w:r w:rsidRPr="00632553">
        <w:rPr>
          <w:rFonts w:ascii="Verdana" w:hAnsi="Verdana" w:cs="Helvetica"/>
          <w:color w:val="333333"/>
          <w:sz w:val="21"/>
          <w:szCs w:val="21"/>
          <w:lang w:val="en-US"/>
        </w:rPr>
        <w:t>arajatlarni amalga oshirish maqsadida mol-mulk sotib olsak. Agar “kiruvchi” QQSni hisobga olish mumkin bo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lmasa, unda u ob</w:t>
      </w:r>
      <w:r w:rsidRPr="00632553">
        <w:rPr>
          <w:rFonts w:ascii="Verdana" w:hAnsi="Verdana" w:cs="Verdana"/>
          <w:color w:val="333333"/>
          <w:sz w:val="21"/>
          <w:szCs w:val="21"/>
          <w:lang w:val="en-US"/>
        </w:rPr>
        <w:t>’</w:t>
      </w:r>
      <w:r w:rsidRPr="00632553">
        <w:rPr>
          <w:rFonts w:ascii="Verdana" w:hAnsi="Verdana" w:cs="Helvetica"/>
          <w:color w:val="333333"/>
          <w:sz w:val="21"/>
          <w:szCs w:val="21"/>
          <w:lang w:val="en-US"/>
        </w:rPr>
        <w:t xml:space="preserve">yekt, ish va </w:t>
      </w:r>
      <w:r>
        <w:rPr>
          <w:rFonts w:ascii="Verdana" w:hAnsi="Verdana" w:cs="Verdana"/>
          <w:color w:val="333333"/>
          <w:sz w:val="21"/>
          <w:szCs w:val="21"/>
        </w:rPr>
        <w:t>х</w:t>
      </w:r>
      <w:r w:rsidRPr="00632553">
        <w:rPr>
          <w:rFonts w:ascii="Verdana" w:hAnsi="Verdana" w:cs="Helvetica"/>
          <w:color w:val="333333"/>
          <w:sz w:val="21"/>
          <w:szCs w:val="21"/>
          <w:lang w:val="en-US"/>
        </w:rPr>
        <w:t>izmatlarning boshlang</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ich qiymatiga qo</w:t>
      </w:r>
      <w:r w:rsidRPr="00632553">
        <w:rPr>
          <w:rFonts w:ascii="Arial" w:hAnsi="Arial" w:cs="Arial"/>
          <w:color w:val="333333"/>
          <w:sz w:val="21"/>
          <w:szCs w:val="21"/>
          <w:lang w:val="en-US"/>
        </w:rPr>
        <w:t>ʻ</w:t>
      </w:r>
      <w:r w:rsidRPr="00632553">
        <w:rPr>
          <w:rFonts w:ascii="Verdana" w:hAnsi="Verdana" w:cs="Helvetica"/>
          <w:color w:val="333333"/>
          <w:sz w:val="21"/>
          <w:szCs w:val="21"/>
          <w:lang w:val="en-US"/>
        </w:rPr>
        <w:t>shiladi.</w:t>
      </w:r>
    </w:p>
    <w:p w:rsidR="00632553" w:rsidRPr="00632553" w:rsidRDefault="00632553">
      <w:pPr>
        <w:rPr>
          <w:lang w:val="en-US"/>
        </w:rPr>
      </w:pPr>
    </w:p>
    <w:sectPr w:rsidR="00632553" w:rsidRPr="00632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Arial"/>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CC"/>
    <w:family w:val="swiss"/>
    <w:pitch w:val="variable"/>
    <w:sig w:usb0="E0002AFF" w:usb1="C0007843" w:usb2="00000009" w:usb3="00000000" w:csb0="000001FF" w:csb1="00000000"/>
  </w:font>
  <w:font w:name="Verdana">
    <w:altName w:val="Calibri"/>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E"/>
    <w:rsid w:val="00632553"/>
    <w:rsid w:val="006B2D5E"/>
    <w:rsid w:val="00A00D51"/>
    <w:rsid w:val="00F9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E6C03-249A-C74E-BE4F-673ADC25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325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325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255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2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2553"/>
    <w:rPr>
      <w:b/>
      <w:bCs/>
    </w:rPr>
  </w:style>
  <w:style w:type="character" w:customStyle="1" w:styleId="apple-converted-space">
    <w:name w:val="apple-converted-space"/>
    <w:basedOn w:val="a0"/>
    <w:rsid w:val="00632553"/>
  </w:style>
  <w:style w:type="character" w:styleId="a5">
    <w:name w:val="Hyperlink"/>
    <w:basedOn w:val="a0"/>
    <w:uiPriority w:val="99"/>
    <w:semiHidden/>
    <w:unhideWhenUsed/>
    <w:rsid w:val="00632553"/>
    <w:rPr>
      <w:color w:val="0000FF"/>
      <w:u w:val="single"/>
    </w:rPr>
  </w:style>
  <w:style w:type="paragraph" w:styleId="a6">
    <w:name w:val="Balloon Text"/>
    <w:basedOn w:val="a"/>
    <w:link w:val="a7"/>
    <w:uiPriority w:val="99"/>
    <w:semiHidden/>
    <w:unhideWhenUsed/>
    <w:rsid w:val="006325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2553"/>
    <w:rPr>
      <w:rFonts w:ascii="Tahoma" w:hAnsi="Tahoma" w:cs="Tahoma"/>
      <w:sz w:val="16"/>
      <w:szCs w:val="16"/>
    </w:rPr>
  </w:style>
  <w:style w:type="character" w:customStyle="1" w:styleId="50">
    <w:name w:val="Заголовок 5 Знак"/>
    <w:basedOn w:val="a0"/>
    <w:link w:val="5"/>
    <w:uiPriority w:val="9"/>
    <w:semiHidden/>
    <w:rsid w:val="00632553"/>
    <w:rPr>
      <w:rFonts w:asciiTheme="majorHAnsi" w:eastAsiaTheme="majorEastAsia" w:hAnsiTheme="majorHAnsi" w:cstheme="majorBidi"/>
      <w:color w:val="243F60" w:themeColor="accent1" w:themeShade="7F"/>
    </w:rPr>
  </w:style>
  <w:style w:type="character" w:styleId="a8">
    <w:name w:val="Emphasis"/>
    <w:basedOn w:val="a0"/>
    <w:uiPriority w:val="20"/>
    <w:qFormat/>
    <w:rsid w:val="00632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631176">
      <w:bodyDiv w:val="1"/>
      <w:marLeft w:val="0"/>
      <w:marRight w:val="0"/>
      <w:marTop w:val="0"/>
      <w:marBottom w:val="0"/>
      <w:divBdr>
        <w:top w:val="none" w:sz="0" w:space="0" w:color="auto"/>
        <w:left w:val="none" w:sz="0" w:space="0" w:color="auto"/>
        <w:bottom w:val="none" w:sz="0" w:space="0" w:color="auto"/>
        <w:right w:val="none" w:sz="0" w:space="0" w:color="auto"/>
      </w:divBdr>
    </w:div>
    <w:div w:id="538396144">
      <w:bodyDiv w:val="1"/>
      <w:marLeft w:val="0"/>
      <w:marRight w:val="0"/>
      <w:marTop w:val="0"/>
      <w:marBottom w:val="0"/>
      <w:divBdr>
        <w:top w:val="none" w:sz="0" w:space="0" w:color="auto"/>
        <w:left w:val="none" w:sz="0" w:space="0" w:color="auto"/>
        <w:bottom w:val="none" w:sz="0" w:space="0" w:color="auto"/>
        <w:right w:val="none" w:sz="0" w:space="0" w:color="auto"/>
      </w:divBdr>
    </w:div>
    <w:div w:id="585454928">
      <w:bodyDiv w:val="1"/>
      <w:marLeft w:val="0"/>
      <w:marRight w:val="0"/>
      <w:marTop w:val="0"/>
      <w:marBottom w:val="0"/>
      <w:divBdr>
        <w:top w:val="none" w:sz="0" w:space="0" w:color="auto"/>
        <w:left w:val="none" w:sz="0" w:space="0" w:color="auto"/>
        <w:bottom w:val="none" w:sz="0" w:space="0" w:color="auto"/>
        <w:right w:val="none" w:sz="0" w:space="0" w:color="auto"/>
      </w:divBdr>
    </w:div>
    <w:div w:id="652217599">
      <w:bodyDiv w:val="1"/>
      <w:marLeft w:val="0"/>
      <w:marRight w:val="0"/>
      <w:marTop w:val="0"/>
      <w:marBottom w:val="0"/>
      <w:divBdr>
        <w:top w:val="none" w:sz="0" w:space="0" w:color="auto"/>
        <w:left w:val="none" w:sz="0" w:space="0" w:color="auto"/>
        <w:bottom w:val="none" w:sz="0" w:space="0" w:color="auto"/>
        <w:right w:val="none" w:sz="0" w:space="0" w:color="auto"/>
      </w:divBdr>
    </w:div>
    <w:div w:id="765266878">
      <w:bodyDiv w:val="1"/>
      <w:marLeft w:val="0"/>
      <w:marRight w:val="0"/>
      <w:marTop w:val="0"/>
      <w:marBottom w:val="0"/>
      <w:divBdr>
        <w:top w:val="none" w:sz="0" w:space="0" w:color="auto"/>
        <w:left w:val="none" w:sz="0" w:space="0" w:color="auto"/>
        <w:bottom w:val="none" w:sz="0" w:space="0" w:color="auto"/>
        <w:right w:val="none" w:sz="0" w:space="0" w:color="auto"/>
      </w:divBdr>
      <w:divsChild>
        <w:div w:id="949818424">
          <w:marLeft w:val="0"/>
          <w:marRight w:val="0"/>
          <w:marTop w:val="0"/>
          <w:marBottom w:val="0"/>
          <w:divBdr>
            <w:top w:val="none" w:sz="0" w:space="0" w:color="auto"/>
            <w:left w:val="none" w:sz="0" w:space="0" w:color="auto"/>
            <w:bottom w:val="none" w:sz="0" w:space="0" w:color="auto"/>
            <w:right w:val="none" w:sz="0" w:space="0" w:color="auto"/>
          </w:divBdr>
          <w:divsChild>
            <w:div w:id="165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2256">
      <w:bodyDiv w:val="1"/>
      <w:marLeft w:val="0"/>
      <w:marRight w:val="0"/>
      <w:marTop w:val="0"/>
      <w:marBottom w:val="0"/>
      <w:divBdr>
        <w:top w:val="none" w:sz="0" w:space="0" w:color="auto"/>
        <w:left w:val="none" w:sz="0" w:space="0" w:color="auto"/>
        <w:bottom w:val="none" w:sz="0" w:space="0" w:color="auto"/>
        <w:right w:val="none" w:sz="0" w:space="0" w:color="auto"/>
      </w:divBdr>
    </w:div>
    <w:div w:id="21252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rm.uz/contentf?doc=428196_&amp;products=1_vse_zakonodatelstvo_uzbekistana" TargetMode="External" /><Relationship Id="rId13" Type="http://schemas.openxmlformats.org/officeDocument/2006/relationships/image" Target="media/image3.jpeg" /><Relationship Id="rId18" Type="http://schemas.openxmlformats.org/officeDocument/2006/relationships/hyperlink" Target="http://nrm.uz/contentf?doc=316365_&amp;products=1_vse_zakonodatelstvo_uzbekistana" TargetMode="External" /><Relationship Id="rId3" Type="http://schemas.openxmlformats.org/officeDocument/2006/relationships/webSettings" Target="webSettings.xml" /><Relationship Id="rId21" Type="http://schemas.openxmlformats.org/officeDocument/2006/relationships/fontTable" Target="fontTable.xml" /><Relationship Id="rId7" Type="http://schemas.openxmlformats.org/officeDocument/2006/relationships/hyperlink" Target="http://nrm.uz/contentf?doc=428187_&amp;products=1_vse_zakonodatelstvo_uzbekistana" TargetMode="External" /><Relationship Id="rId12" Type="http://schemas.openxmlformats.org/officeDocument/2006/relationships/hyperlink" Target="http://nrm.uz/contentf?doc=428187_&amp;products=1_vse_zakonodatelstvo_uzbekistana" TargetMode="External" /><Relationship Id="rId17" Type="http://schemas.openxmlformats.org/officeDocument/2006/relationships/image" Target="media/image6.jpeg" /><Relationship Id="rId2" Type="http://schemas.openxmlformats.org/officeDocument/2006/relationships/settings" Target="settings.xml" /><Relationship Id="rId16" Type="http://schemas.openxmlformats.org/officeDocument/2006/relationships/image" Target="media/image5.jpeg" /><Relationship Id="rId20" Type="http://schemas.openxmlformats.org/officeDocument/2006/relationships/hyperlink" Target="http://nrm.uz/contentf?doc=316365_&amp;products=1_vse_zakonodatelstvo_uzbekistana" TargetMode="External" /><Relationship Id="rId1" Type="http://schemas.openxmlformats.org/officeDocument/2006/relationships/styles" Target="styles.xml" /><Relationship Id="rId6" Type="http://schemas.openxmlformats.org/officeDocument/2006/relationships/hyperlink" Target="http://nrm.uz/contentf?doc=428187_&amp;products=1_vse_zakonodatelstvo_uzbekistana" TargetMode="External" /><Relationship Id="rId11" Type="http://schemas.openxmlformats.org/officeDocument/2006/relationships/hyperlink" Target="http://nrm.uz/contentf?doc=316365_&amp;products=1_vse_zakonodatelstvo_uzbekistana" TargetMode="External" /><Relationship Id="rId5" Type="http://schemas.openxmlformats.org/officeDocument/2006/relationships/image" Target="media/image1.jpeg" /><Relationship Id="rId15" Type="http://schemas.openxmlformats.org/officeDocument/2006/relationships/image" Target="media/image4.jpeg" /><Relationship Id="rId10" Type="http://schemas.openxmlformats.org/officeDocument/2006/relationships/image" Target="media/image2.jpeg" /><Relationship Id="rId19" Type="http://schemas.openxmlformats.org/officeDocument/2006/relationships/image" Target="media/image7.jpeg" /><Relationship Id="rId4" Type="http://schemas.openxmlformats.org/officeDocument/2006/relationships/hyperlink" Target="http://nrm.uz/contentf?doc=316365_&amp;products=1_vse_zakonodatelstvo_uzbekistana" TargetMode="External" /><Relationship Id="rId9" Type="http://schemas.openxmlformats.org/officeDocument/2006/relationships/hyperlink" Target="http://nrm.uz/contentf?doc=428187_&amp;products=1_vse_zakonodatelstvo_uzbekistana" TargetMode="External" /><Relationship Id="rId14" Type="http://schemas.openxmlformats.org/officeDocument/2006/relationships/hyperlink" Target="http://nrm.uz/contentf?doc=316365_&amp;products=1_vse_zakonodatelstvo_uzbekistana" TargetMode="External" /><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8407</Characters>
  <Application>Microsoft Office Word</Application>
  <DocSecurity>0</DocSecurity>
  <Lines>70</Lines>
  <Paragraphs>19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dc:creator>
  <cp:keywords/>
  <dc:description/>
  <cp:lastModifiedBy>Shoxjaxon Maxammadjonov</cp:lastModifiedBy>
  <cp:revision>2</cp:revision>
  <dcterms:created xsi:type="dcterms:W3CDTF">2020-04-11T02:22:00Z</dcterms:created>
  <dcterms:modified xsi:type="dcterms:W3CDTF">2020-04-11T02:22:00Z</dcterms:modified>
</cp:coreProperties>
</file>